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81C" w:rsidRPr="003C6550" w:rsidRDefault="00382304" w:rsidP="003C6550">
      <w:pPr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2</w:t>
      </w:r>
      <w:r w:rsidR="003C6550" w:rsidRPr="003C6550">
        <w:rPr>
          <w:rFonts w:asciiTheme="minorEastAsia" w:hAnsiTheme="minorEastAsia" w:hint="eastAsia"/>
          <w:b/>
          <w:sz w:val="28"/>
          <w:szCs w:val="28"/>
        </w:rPr>
        <w:t>020年批量集采台式计算机配置标准</w:t>
      </w:r>
    </w:p>
    <w:tbl>
      <w:tblPr>
        <w:tblW w:w="10148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6"/>
        <w:gridCol w:w="2694"/>
        <w:gridCol w:w="2693"/>
        <w:gridCol w:w="2835"/>
      </w:tblGrid>
      <w:tr w:rsidR="003C6550" w:rsidRPr="00461DEA" w:rsidTr="008D760A">
        <w:trPr>
          <w:trHeight w:val="284"/>
          <w:tblHeader/>
        </w:trPr>
        <w:tc>
          <w:tcPr>
            <w:tcW w:w="1926" w:type="dxa"/>
            <w:shd w:val="clear" w:color="auto" w:fill="F7F7F7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配置</w:t>
            </w:r>
          </w:p>
        </w:tc>
        <w:tc>
          <w:tcPr>
            <w:tcW w:w="2694" w:type="dxa"/>
            <w:shd w:val="clear" w:color="auto" w:fill="F7F7F7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9E3D27" w:rsidRDefault="003C6550" w:rsidP="00ED4845">
            <w:pPr>
              <w:widowControl/>
              <w:adjustRightInd w:val="0"/>
              <w:snapToGrid w:val="0"/>
              <w:jc w:val="center"/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配置1</w:t>
            </w:r>
          </w:p>
          <w:p w:rsidR="003C6550" w:rsidRPr="002176A5" w:rsidRDefault="00ED4845" w:rsidP="00ED4845">
            <w:pPr>
              <w:widowControl/>
              <w:adjustRightInd w:val="0"/>
              <w:snapToGrid w:val="0"/>
              <w:jc w:val="center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（</w:t>
            </w:r>
            <w:r w:rsidR="009E3D27" w:rsidRPr="009E3D27"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  <w:t>19年版配置四</w:t>
            </w:r>
            <w:r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  <w:t>）</w:t>
            </w:r>
          </w:p>
        </w:tc>
        <w:tc>
          <w:tcPr>
            <w:tcW w:w="2693" w:type="dxa"/>
            <w:shd w:val="clear" w:color="auto" w:fill="F7F7F7"/>
            <w:vAlign w:val="center"/>
          </w:tcPr>
          <w:p w:rsidR="003C6550" w:rsidRDefault="003C6550" w:rsidP="00ED4845">
            <w:pPr>
              <w:widowControl/>
              <w:adjustRightInd w:val="0"/>
              <w:snapToGrid w:val="0"/>
              <w:jc w:val="center"/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</w:pPr>
            <w:r w:rsidRPr="003B3BFE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配置2</w:t>
            </w:r>
            <w:r w:rsidR="009E3D27"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  <w:t>一体机</w:t>
            </w:r>
          </w:p>
          <w:p w:rsidR="009E3D27" w:rsidRPr="003B3BFE" w:rsidRDefault="009E3D27" w:rsidP="00ED4845">
            <w:pPr>
              <w:widowControl/>
              <w:adjustRightInd w:val="0"/>
              <w:snapToGrid w:val="0"/>
              <w:jc w:val="center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（</w:t>
            </w:r>
            <w:r w:rsidRPr="009E3D27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19年版配置</w:t>
            </w:r>
            <w:r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五）</w:t>
            </w:r>
          </w:p>
        </w:tc>
        <w:tc>
          <w:tcPr>
            <w:tcW w:w="2835" w:type="dxa"/>
            <w:shd w:val="clear" w:color="auto" w:fill="F7F7F7"/>
            <w:vAlign w:val="center"/>
          </w:tcPr>
          <w:p w:rsidR="009E3D27" w:rsidRDefault="003C6550" w:rsidP="00ED4845">
            <w:pPr>
              <w:widowControl/>
              <w:adjustRightInd w:val="0"/>
              <w:snapToGrid w:val="0"/>
              <w:spacing w:line="300" w:lineRule="atLeast"/>
              <w:jc w:val="center"/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</w:pPr>
            <w:r w:rsidRPr="004C5258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配置3</w:t>
            </w:r>
          </w:p>
          <w:p w:rsidR="003C6550" w:rsidRPr="004C5258" w:rsidRDefault="00FF15BB" w:rsidP="00ED4845">
            <w:pPr>
              <w:widowControl/>
              <w:adjustRightInd w:val="0"/>
              <w:snapToGrid w:val="0"/>
              <w:spacing w:line="300" w:lineRule="atLeast"/>
              <w:jc w:val="center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bookmarkStart w:id="0" w:name="_GoBack"/>
            <w:bookmarkEnd w:id="0"/>
            <w:r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（</w:t>
            </w:r>
            <w:r w:rsidR="009E3D27" w:rsidRPr="009E3D27"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  <w:t>19年版配置</w:t>
            </w:r>
            <w:r w:rsidR="009E3D27"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  <w:t>六</w:t>
            </w:r>
            <w:r w:rsidR="00ED4845"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  <w:t>）</w:t>
            </w:r>
          </w:p>
        </w:tc>
      </w:tr>
      <w:tr w:rsidR="003C6550" w:rsidRPr="00461DEA" w:rsidTr="008D760A">
        <w:trPr>
          <w:trHeight w:val="284"/>
          <w:tblHeader/>
        </w:trPr>
        <w:tc>
          <w:tcPr>
            <w:tcW w:w="1926" w:type="dxa"/>
            <w:shd w:val="clear" w:color="auto" w:fill="F7F7F7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3C6550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3C6550"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  <w:t>预算</w:t>
            </w:r>
          </w:p>
        </w:tc>
        <w:tc>
          <w:tcPr>
            <w:tcW w:w="2694" w:type="dxa"/>
            <w:shd w:val="clear" w:color="auto" w:fill="F7F7F7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3C6550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3C6550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4000</w:t>
            </w:r>
            <w:r w:rsidRPr="003C6550"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  <w:t>元</w:t>
            </w:r>
          </w:p>
        </w:tc>
        <w:tc>
          <w:tcPr>
            <w:tcW w:w="2693" w:type="dxa"/>
            <w:shd w:val="clear" w:color="auto" w:fill="F7F7F7"/>
            <w:vAlign w:val="center"/>
          </w:tcPr>
          <w:p w:rsidR="003C6550" w:rsidRPr="003C6550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3C6550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5000</w:t>
            </w:r>
            <w:r w:rsidRPr="003C6550"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  <w:t>元</w:t>
            </w:r>
          </w:p>
        </w:tc>
        <w:tc>
          <w:tcPr>
            <w:tcW w:w="2835" w:type="dxa"/>
            <w:shd w:val="clear" w:color="auto" w:fill="F7F7F7"/>
            <w:vAlign w:val="center"/>
          </w:tcPr>
          <w:p w:rsidR="003C6550" w:rsidRPr="003C6550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3C6550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5000</w:t>
            </w:r>
            <w:r w:rsidRPr="003C6550">
              <w:rPr>
                <w:rFonts w:ascii="黑体" w:eastAsia="黑体" w:hAnsi="黑体" w:cs="宋体" w:hint="eastAsia"/>
                <w:b/>
                <w:color w:val="666666"/>
                <w:kern w:val="0"/>
                <w:szCs w:val="21"/>
              </w:rPr>
              <w:t>元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CPU品牌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CPU系列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内存容量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4GB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154E77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4GB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154E77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8GB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硬盘类型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机械硬盘容量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固态硬盘容量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</w:t>
            </w:r>
            <w:proofErr w:type="gramStart"/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卡类型</w:t>
            </w:r>
            <w:proofErr w:type="gramEnd"/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集成显卡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独立显卡（支持数字接口）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独立显卡（支持数字接口）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操作系统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DOS/Linux/Win10</w:t>
            </w:r>
            <w:proofErr w:type="gramStart"/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神州网信版</w:t>
            </w:r>
            <w:proofErr w:type="gramEnd"/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DOS/Linux/Win10</w:t>
            </w:r>
            <w:proofErr w:type="gramStart"/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神州网信版</w:t>
            </w:r>
            <w:proofErr w:type="gramEnd"/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DOS/Linux/Win10</w:t>
            </w:r>
            <w:proofErr w:type="gramStart"/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神州网信版</w:t>
            </w:r>
            <w:proofErr w:type="gramEnd"/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是否具有节能认证证书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不做要求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是否为进口产品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否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否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否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显示器材质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TN-扭曲向列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TN-扭曲向列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TN-扭曲向列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显示器显示技术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LED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LED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LED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显示器尺寸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19.5英寸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21.5寸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21.5英寸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显示器宽屏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宽屏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宽屏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宽屏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显示器分辨率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1600*900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1920*1080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1920*1080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显示器响应时间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≤5ms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C975B7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≤7ms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C975B7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≤5ms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显示器接口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VGA或数字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VGA或数字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VGA或数字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显示器可视角度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≥160°/160°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≥160°/160°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≥160°/160°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显示器刷新率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≥60Hz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≥60Hz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≥60Hz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lastRenderedPageBreak/>
              <w:t>显示器亮度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250cd/m²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250cd/m²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250cd/m²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CPU核心数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≥I3或A6,2核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C975B7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I3或A6,2核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C975B7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</w:t>
            </w:r>
            <w:r w:rsidR="00C975B7"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≥I5或R5，6核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CPU速度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≥3.0GHz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C975B7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频≥2.6GHz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C975B7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主</w:t>
            </w:r>
            <w:r w:rsidR="00C975B7"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≥3.0GHz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CPU缓存容量(各级缓存容量之和)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≥1MB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C975B7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≥1MB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C975B7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≥2MB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主板芯片组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≥B250或≥B350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C975B7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B250或≥B300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C975B7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</w:t>
            </w:r>
            <w:r w:rsidR="00C975B7"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≥Q270或≥B350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硬盘容量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≥1TB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≥1TB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≥1TB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硬盘接口类型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SATAIII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SATAIII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SATAIII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硬盘转速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7200转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7200转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7200转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内存频率（2133MHz以上同分）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≥2133MHz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≥2133MHz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≥2133MHz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proofErr w:type="gramStart"/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显卡显存</w:t>
            </w:r>
            <w:proofErr w:type="gramEnd"/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容量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动态分布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2GB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2GB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光驱类型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≥DVD刻录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≥DVD刻录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≥DVD刻录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光驱接口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SATA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SATA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SATA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光驱</w:t>
            </w:r>
            <w:proofErr w:type="gramStart"/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倍</w:t>
            </w:r>
            <w:proofErr w:type="gramEnd"/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速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16X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16X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16X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有线网卡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千兆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千兆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千兆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显示器和机箱颜色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黑色或灰色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黑色或灰色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黑色或灰色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稳定性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平均无故障时间不低于10万小时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平均无故障时间不低于10万小时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平均无故障时间不低于10万小时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噪音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平均＜35dB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平均＜35dB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平均＜35dB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辐射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GB9254-2008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GB9254-2008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GB9254-2008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USB规格/数据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8个,其中USB3.0数量</w:t>
            </w: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lastRenderedPageBreak/>
              <w:t>≥4个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lastRenderedPageBreak/>
              <w:t>8个,其中USB3.0数量≥4个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6个,其中USB3.0数量≥4个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lastRenderedPageBreak/>
              <w:t>电源类型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≤320W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≤350W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≤200W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鼠标接口类型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有线（USB)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有线（USB)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有线（USB)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鼠标工作方式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光电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光电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光电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键盘接口类别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有线（USB)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有线（USB)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有线（USB)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声卡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内置集成声卡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内置集成声卡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内置集成声卡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PCI-E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无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一键恢复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有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售后服务1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售后服务标准必须与该产品出厂市场标准服务一致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售后服务标准必须与该产品出厂市场标准服务一致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售后服务标准必须与该产品出厂市场标准服务一致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售后服务2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同时还应包括:≥3年整机质保,5*8小时技术支持服务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同时还应包括:≥3年整机质保,5*8小时技术支持服务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同时还应包括:≥3年整机质保,5*8小时技术支持服务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售后服务3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同时还应包括:2小时电话响应，第二个工作日现场服务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同时还应包括:2小时电话响应，第二个工作日现场服务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同时还应包括:2小时电话响应，第二个工作日现场服务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售后服务4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同时还应包括:故障报修后两个工作日解决问题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同时还应包括:故障报修后两个工作日解决问题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同时还应包括:故障报修后两个工作日解决问题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售后服务5</w:t>
            </w:r>
          </w:p>
        </w:tc>
        <w:tc>
          <w:tcPr>
            <w:tcW w:w="2694" w:type="dxa"/>
            <w:shd w:val="clear" w:color="auto" w:fill="FFFFFF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售后服务4不满足时，3个工作日内提供备机,免费送货到指定地点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售后服务4不满足时，3个工作日内提供备机,免费送货到指定地点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售后服务4不满足时，3个工作日内提供备机,免费送货到指定地点</w:t>
            </w:r>
          </w:p>
        </w:tc>
      </w:tr>
      <w:tr w:rsidR="003C6550" w:rsidRPr="00461DEA" w:rsidTr="008D760A">
        <w:trPr>
          <w:trHeight w:val="284"/>
        </w:trPr>
        <w:tc>
          <w:tcPr>
            <w:tcW w:w="1926" w:type="dxa"/>
            <w:shd w:val="clear" w:color="auto" w:fill="F7F7F7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</w:pPr>
            <w:r w:rsidRPr="002176A5">
              <w:rPr>
                <w:rFonts w:ascii="黑体" w:eastAsia="黑体" w:hAnsi="黑体" w:cs="宋体"/>
                <w:b/>
                <w:color w:val="666666"/>
                <w:kern w:val="0"/>
                <w:szCs w:val="21"/>
              </w:rPr>
              <w:t>售后服务6</w:t>
            </w:r>
          </w:p>
        </w:tc>
        <w:tc>
          <w:tcPr>
            <w:tcW w:w="2694" w:type="dxa"/>
            <w:shd w:val="clear" w:color="auto" w:fill="F7F7F7"/>
            <w:tcMar>
              <w:top w:w="135" w:type="dxa"/>
              <w:left w:w="225" w:type="dxa"/>
              <w:bottom w:w="135" w:type="dxa"/>
              <w:right w:w="225" w:type="dxa"/>
            </w:tcMar>
            <w:vAlign w:val="center"/>
            <w:hideMark/>
          </w:tcPr>
          <w:p w:rsidR="003C6550" w:rsidRPr="002176A5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故障硬盘</w:t>
            </w:r>
            <w:proofErr w:type="gramStart"/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</w:t>
            </w:r>
            <w:proofErr w:type="gramEnd"/>
            <w:r w:rsidRPr="002176A5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返还维修（硬盘故障后，免费换新硬盘，原盘由用户保留</w:t>
            </w:r>
          </w:p>
        </w:tc>
        <w:tc>
          <w:tcPr>
            <w:tcW w:w="2693" w:type="dxa"/>
            <w:shd w:val="clear" w:color="auto" w:fill="F7F7F7"/>
            <w:vAlign w:val="center"/>
          </w:tcPr>
          <w:p w:rsidR="003C6550" w:rsidRPr="003B3BFE" w:rsidRDefault="003C6550" w:rsidP="008D760A">
            <w:pPr>
              <w:widowControl/>
              <w:adjustRightInd w:val="0"/>
              <w:snapToGrid w:val="0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故障硬盘</w:t>
            </w:r>
            <w:proofErr w:type="gramStart"/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</w:t>
            </w:r>
            <w:proofErr w:type="gramEnd"/>
            <w:r w:rsidRPr="003B3BFE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返还维修（硬盘故障后，免费换新硬盘，原盘由用户保留</w:t>
            </w:r>
          </w:p>
        </w:tc>
        <w:tc>
          <w:tcPr>
            <w:tcW w:w="2835" w:type="dxa"/>
            <w:shd w:val="clear" w:color="auto" w:fill="F7F7F7"/>
            <w:vAlign w:val="center"/>
          </w:tcPr>
          <w:p w:rsidR="003C6550" w:rsidRPr="004C5258" w:rsidRDefault="003C6550" w:rsidP="008D760A">
            <w:pPr>
              <w:widowControl/>
              <w:adjustRightInd w:val="0"/>
              <w:snapToGrid w:val="0"/>
              <w:spacing w:line="300" w:lineRule="atLeast"/>
              <w:jc w:val="left"/>
              <w:rPr>
                <w:rFonts w:asciiTheme="minorEastAsia" w:hAnsiTheme="minorEastAsia" w:cs="宋体"/>
                <w:color w:val="666666"/>
                <w:kern w:val="0"/>
                <w:szCs w:val="21"/>
              </w:rPr>
            </w:pPr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故障硬盘</w:t>
            </w:r>
            <w:proofErr w:type="gramStart"/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不</w:t>
            </w:r>
            <w:proofErr w:type="gramEnd"/>
            <w:r w:rsidRPr="004C5258">
              <w:rPr>
                <w:rFonts w:asciiTheme="minorEastAsia" w:hAnsiTheme="minorEastAsia" w:cs="宋体"/>
                <w:color w:val="666666"/>
                <w:kern w:val="0"/>
                <w:szCs w:val="21"/>
              </w:rPr>
              <w:t>返还维修（硬盘故障后，免费换新硬盘，原盘由用户保留</w:t>
            </w:r>
          </w:p>
        </w:tc>
      </w:tr>
    </w:tbl>
    <w:p w:rsidR="003C6550" w:rsidRPr="003C6550" w:rsidRDefault="003C6550"/>
    <w:sectPr w:rsidR="003C6550" w:rsidRPr="003C6550" w:rsidSect="002176A5">
      <w:pgSz w:w="11906" w:h="16838"/>
      <w:pgMar w:top="1418" w:right="1134" w:bottom="1418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5A8" w:rsidRDefault="00C805A8" w:rsidP="00154E77">
      <w:r>
        <w:separator/>
      </w:r>
    </w:p>
  </w:endnote>
  <w:endnote w:type="continuationSeparator" w:id="0">
    <w:p w:rsidR="00C805A8" w:rsidRDefault="00C805A8" w:rsidP="00154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5A8" w:rsidRDefault="00C805A8" w:rsidP="00154E77">
      <w:r>
        <w:separator/>
      </w:r>
    </w:p>
  </w:footnote>
  <w:footnote w:type="continuationSeparator" w:id="0">
    <w:p w:rsidR="00C805A8" w:rsidRDefault="00C805A8" w:rsidP="00154E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176A5"/>
    <w:rsid w:val="00154E77"/>
    <w:rsid w:val="002176A5"/>
    <w:rsid w:val="002277F4"/>
    <w:rsid w:val="0023714D"/>
    <w:rsid w:val="00287B76"/>
    <w:rsid w:val="00382304"/>
    <w:rsid w:val="003B7F3A"/>
    <w:rsid w:val="003C6550"/>
    <w:rsid w:val="00461DEA"/>
    <w:rsid w:val="005A16A2"/>
    <w:rsid w:val="008F28DF"/>
    <w:rsid w:val="00927F6A"/>
    <w:rsid w:val="0096365A"/>
    <w:rsid w:val="009E3D27"/>
    <w:rsid w:val="00A561A5"/>
    <w:rsid w:val="00B40143"/>
    <w:rsid w:val="00C805A8"/>
    <w:rsid w:val="00C975B7"/>
    <w:rsid w:val="00E9767B"/>
    <w:rsid w:val="00ED4845"/>
    <w:rsid w:val="00F5381C"/>
    <w:rsid w:val="00FF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8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4E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54E7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54E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54E7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8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9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6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6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3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王磊</cp:lastModifiedBy>
  <cp:revision>8</cp:revision>
  <dcterms:created xsi:type="dcterms:W3CDTF">2020-04-23T00:44:00Z</dcterms:created>
  <dcterms:modified xsi:type="dcterms:W3CDTF">2022-01-16T02:12:00Z</dcterms:modified>
</cp:coreProperties>
</file>