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97C14" w14:textId="460F43A2" w:rsidR="00E563CE" w:rsidRDefault="00CD69D1">
      <w:pPr>
        <w:widowControl/>
        <w:spacing w:line="560" w:lineRule="exact"/>
        <w:jc w:val="center"/>
        <w:rPr>
          <w:rFonts w:asciiTheme="minorEastAsia" w:hAnsiTheme="minorEastAsia" w:cs="Tahoma"/>
          <w:b/>
          <w:kern w:val="0"/>
          <w:sz w:val="24"/>
          <w:szCs w:val="24"/>
        </w:rPr>
      </w:pPr>
      <w:bookmarkStart w:id="0" w:name="OLE_LINK1"/>
      <w:r>
        <w:rPr>
          <w:rFonts w:asciiTheme="minorEastAsia" w:hAnsiTheme="minorEastAsia" w:cs="Tahoma" w:hint="eastAsia"/>
          <w:b/>
          <w:kern w:val="0"/>
          <w:sz w:val="24"/>
          <w:szCs w:val="24"/>
        </w:rPr>
        <w:t>2026年南湖校区学生宿舍区、公共区域等修缮工程跟踪审计服务</w:t>
      </w:r>
      <w:r>
        <w:rPr>
          <w:rFonts w:asciiTheme="minorEastAsia" w:hAnsiTheme="minorEastAsia" w:cs="Tahoma"/>
          <w:b/>
          <w:kern w:val="0"/>
          <w:sz w:val="24"/>
          <w:szCs w:val="24"/>
        </w:rPr>
        <w:t>询价公告</w:t>
      </w:r>
    </w:p>
    <w:p w14:paraId="0C29E2A3" w14:textId="5771B468" w:rsidR="00E563CE" w:rsidRDefault="00000000">
      <w:pPr>
        <w:widowControl/>
        <w:spacing w:line="560" w:lineRule="exact"/>
        <w:jc w:val="center"/>
        <w:rPr>
          <w:rFonts w:asciiTheme="minorEastAsia" w:hAnsiTheme="minorEastAsia" w:cs="Tahoma"/>
          <w:b/>
          <w:kern w:val="0"/>
          <w:sz w:val="24"/>
          <w:szCs w:val="24"/>
        </w:rPr>
      </w:pPr>
      <w:r>
        <w:rPr>
          <w:rFonts w:asciiTheme="minorEastAsia" w:hAnsiTheme="minorEastAsia" w:cs="Tahoma"/>
          <w:b/>
          <w:kern w:val="0"/>
          <w:sz w:val="24"/>
          <w:szCs w:val="24"/>
        </w:rPr>
        <w:t>[202</w:t>
      </w:r>
      <w:r w:rsidR="00CD69D1">
        <w:rPr>
          <w:rFonts w:asciiTheme="minorEastAsia" w:hAnsiTheme="minorEastAsia" w:cs="Tahoma" w:hint="eastAsia"/>
          <w:b/>
          <w:kern w:val="0"/>
          <w:sz w:val="24"/>
          <w:szCs w:val="24"/>
        </w:rPr>
        <w:t>6</w:t>
      </w:r>
      <w:r>
        <w:rPr>
          <w:rFonts w:asciiTheme="minorEastAsia" w:hAnsiTheme="minorEastAsia" w:cs="Tahoma" w:hint="eastAsia"/>
          <w:b/>
          <w:kern w:val="0"/>
          <w:sz w:val="24"/>
          <w:szCs w:val="24"/>
        </w:rPr>
        <w:t>-</w:t>
      </w:r>
      <w:r w:rsidR="006E11D9">
        <w:rPr>
          <w:rFonts w:asciiTheme="minorEastAsia" w:hAnsiTheme="minorEastAsia" w:cs="Tahoma" w:hint="eastAsia"/>
          <w:b/>
          <w:kern w:val="0"/>
          <w:sz w:val="24"/>
          <w:szCs w:val="24"/>
        </w:rPr>
        <w:t>007</w:t>
      </w:r>
      <w:r>
        <w:rPr>
          <w:rFonts w:asciiTheme="minorEastAsia" w:hAnsiTheme="minorEastAsia" w:cs="Tahoma"/>
          <w:b/>
          <w:kern w:val="0"/>
          <w:sz w:val="24"/>
          <w:szCs w:val="24"/>
        </w:rPr>
        <w:t>]</w:t>
      </w:r>
    </w:p>
    <w:p w14:paraId="3DE832C0" w14:textId="77777777" w:rsidR="00E563CE" w:rsidRDefault="00000000">
      <w:pPr>
        <w:widowControl/>
        <w:spacing w:line="440" w:lineRule="exact"/>
        <w:jc w:val="left"/>
        <w:rPr>
          <w:rFonts w:asciiTheme="minorEastAsia" w:hAnsiTheme="minorEastAsia" w:cs="Tahoma"/>
          <w:b/>
          <w:kern w:val="0"/>
          <w:sz w:val="24"/>
          <w:szCs w:val="24"/>
        </w:rPr>
      </w:pPr>
      <w:r>
        <w:rPr>
          <w:rFonts w:asciiTheme="minorEastAsia" w:hAnsiTheme="minorEastAsia" w:cs="Tahoma"/>
          <w:b/>
          <w:kern w:val="0"/>
          <w:sz w:val="24"/>
          <w:szCs w:val="24"/>
        </w:rPr>
        <w:t>公司：</w:t>
      </w:r>
    </w:p>
    <w:p w14:paraId="1FFE2685" w14:textId="6D25B51F" w:rsidR="00E563CE" w:rsidRDefault="00000000">
      <w:pPr>
        <w:widowControl/>
        <w:spacing w:line="440" w:lineRule="exact"/>
        <w:ind w:firstLineChars="200" w:firstLine="482"/>
        <w:jc w:val="left"/>
        <w:rPr>
          <w:rFonts w:asciiTheme="minorEastAsia" w:hAnsiTheme="minorEastAsia" w:cs="Tahoma"/>
          <w:b/>
          <w:kern w:val="0"/>
          <w:sz w:val="24"/>
          <w:szCs w:val="24"/>
        </w:rPr>
      </w:pPr>
      <w:r>
        <w:rPr>
          <w:rFonts w:asciiTheme="minorEastAsia" w:hAnsiTheme="minorEastAsia" w:cs="Tahoma"/>
          <w:b/>
          <w:kern w:val="0"/>
          <w:sz w:val="24"/>
          <w:szCs w:val="24"/>
        </w:rPr>
        <w:t>我校拟采购“</w:t>
      </w:r>
      <w:r w:rsidR="00CD69D1">
        <w:rPr>
          <w:rFonts w:asciiTheme="minorEastAsia" w:hAnsiTheme="minorEastAsia" w:cs="Tahoma" w:hint="eastAsia"/>
          <w:b/>
          <w:kern w:val="0"/>
          <w:sz w:val="24"/>
          <w:szCs w:val="24"/>
        </w:rPr>
        <w:t>2026年南湖校区学生宿舍区、公共区域等修缮工程跟踪审计服务</w:t>
      </w:r>
      <w:r>
        <w:rPr>
          <w:rFonts w:asciiTheme="minorEastAsia" w:hAnsiTheme="minorEastAsia" w:cs="Tahoma"/>
          <w:b/>
          <w:kern w:val="0"/>
          <w:sz w:val="24"/>
          <w:szCs w:val="24"/>
        </w:rPr>
        <w:t>”</w:t>
      </w:r>
      <w:r>
        <w:rPr>
          <w:rFonts w:asciiTheme="minorEastAsia" w:hAnsiTheme="minorEastAsia" w:cs="Tahoma" w:hint="eastAsia"/>
          <w:b/>
          <w:kern w:val="0"/>
          <w:sz w:val="24"/>
          <w:szCs w:val="24"/>
        </w:rPr>
        <w:t>，采购</w:t>
      </w:r>
      <w:r w:rsidR="00CD69D1">
        <w:rPr>
          <w:rFonts w:asciiTheme="minorEastAsia" w:hAnsiTheme="minorEastAsia" w:cs="Tahoma" w:hint="eastAsia"/>
          <w:b/>
          <w:kern w:val="0"/>
          <w:sz w:val="24"/>
          <w:szCs w:val="24"/>
        </w:rPr>
        <w:t>总</w:t>
      </w:r>
      <w:r>
        <w:rPr>
          <w:rFonts w:asciiTheme="minorEastAsia" w:hAnsiTheme="minorEastAsia" w:cs="Tahoma" w:hint="eastAsia"/>
          <w:b/>
          <w:kern w:val="0"/>
          <w:sz w:val="24"/>
          <w:szCs w:val="24"/>
        </w:rPr>
        <w:t>预算1</w:t>
      </w:r>
      <w:r w:rsidR="00CD69D1">
        <w:rPr>
          <w:rFonts w:asciiTheme="minorEastAsia" w:hAnsiTheme="minorEastAsia" w:cs="Tahoma" w:hint="eastAsia"/>
          <w:b/>
          <w:kern w:val="0"/>
          <w:sz w:val="24"/>
          <w:szCs w:val="24"/>
        </w:rPr>
        <w:t>35000</w:t>
      </w:r>
      <w:r>
        <w:rPr>
          <w:rFonts w:asciiTheme="minorEastAsia" w:hAnsiTheme="minorEastAsia" w:cs="Tahoma" w:hint="eastAsia"/>
          <w:b/>
          <w:kern w:val="0"/>
          <w:sz w:val="24"/>
          <w:szCs w:val="24"/>
        </w:rPr>
        <w:t>元</w:t>
      </w:r>
      <w:r>
        <w:rPr>
          <w:rFonts w:asciiTheme="minorEastAsia" w:hAnsiTheme="minorEastAsia" w:cs="Tahoma"/>
          <w:b/>
          <w:kern w:val="0"/>
          <w:sz w:val="24"/>
          <w:szCs w:val="24"/>
        </w:rPr>
        <w:t xml:space="preserve"> </w:t>
      </w:r>
      <w:r w:rsidR="00CD69D1">
        <w:rPr>
          <w:rFonts w:asciiTheme="minorEastAsia" w:hAnsiTheme="minorEastAsia" w:cs="Tahoma" w:hint="eastAsia"/>
          <w:b/>
          <w:kern w:val="0"/>
          <w:sz w:val="24"/>
          <w:szCs w:val="24"/>
        </w:rPr>
        <w:t>，共计三个</w:t>
      </w:r>
      <w:r w:rsidR="00914180">
        <w:rPr>
          <w:rFonts w:asciiTheme="minorEastAsia" w:hAnsiTheme="minorEastAsia" w:cs="Tahoma" w:hint="eastAsia"/>
          <w:b/>
          <w:kern w:val="0"/>
          <w:sz w:val="24"/>
          <w:szCs w:val="24"/>
        </w:rPr>
        <w:t>分包</w:t>
      </w:r>
      <w:r w:rsidR="00CD69D1">
        <w:rPr>
          <w:rFonts w:asciiTheme="minorEastAsia" w:hAnsiTheme="minorEastAsia" w:cs="Tahoma" w:hint="eastAsia"/>
          <w:b/>
          <w:kern w:val="0"/>
          <w:sz w:val="24"/>
          <w:szCs w:val="24"/>
        </w:rPr>
        <w:t>。</w:t>
      </w:r>
    </w:p>
    <w:p w14:paraId="2C927B01" w14:textId="5BA4DCE8" w:rsidR="00E563CE" w:rsidRDefault="00D836E3" w:rsidP="00D836E3">
      <w:pPr>
        <w:pStyle w:val="a0"/>
        <w:ind w:left="0" w:firstLineChars="0" w:firstLine="0"/>
      </w:pPr>
      <w:r>
        <w:rPr>
          <w:rFonts w:hint="eastAsia"/>
        </w:rPr>
        <w:t xml:space="preserve"> </w:t>
      </w:r>
      <w:r w:rsidRPr="00D836E3">
        <w:rPr>
          <w:rFonts w:asciiTheme="minorEastAsia" w:eastAsiaTheme="minorEastAsia" w:hAnsiTheme="minorEastAsia" w:cs="Tahoma" w:hint="eastAsia"/>
          <w:b/>
          <w:sz w:val="24"/>
          <w:szCs w:val="24"/>
        </w:rPr>
        <w:t xml:space="preserve">  （本公告附件提供询价文件word文件下载）</w:t>
      </w:r>
    </w:p>
    <w:p w14:paraId="5D9742F2" w14:textId="77777777" w:rsidR="00D836E3" w:rsidRDefault="00D836E3" w:rsidP="00D836E3">
      <w:pPr>
        <w:pStyle w:val="a0"/>
        <w:ind w:left="0" w:firstLineChars="0" w:firstLine="0"/>
      </w:pPr>
    </w:p>
    <w:p w14:paraId="47DA7390" w14:textId="77777777" w:rsidR="00E563CE" w:rsidRDefault="00000000">
      <w:pPr>
        <w:pStyle w:val="af5"/>
        <w:widowControl/>
        <w:adjustRightInd w:val="0"/>
        <w:snapToGrid w:val="0"/>
        <w:spacing w:line="440" w:lineRule="exact"/>
        <w:ind w:firstLineChars="0" w:firstLine="0"/>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一、项目概况</w:t>
      </w:r>
    </w:p>
    <w:p w14:paraId="2290433D" w14:textId="3972FB93" w:rsidR="00E563CE" w:rsidRDefault="00CD69D1">
      <w:pPr>
        <w:pStyle w:val="a6"/>
        <w:adjustRightInd w:val="0"/>
        <w:snapToGrid w:val="0"/>
        <w:spacing w:line="440" w:lineRule="exact"/>
        <w:ind w:firstLineChars="200" w:firstLine="420"/>
        <w:jc w:val="both"/>
        <w:rPr>
          <w:rFonts w:asciiTheme="minorEastAsia" w:eastAsiaTheme="minorEastAsia" w:hAnsiTheme="minorEastAsia"/>
          <w:b w:val="0"/>
          <w:sz w:val="21"/>
          <w:szCs w:val="21"/>
        </w:rPr>
      </w:pPr>
      <w:r w:rsidRPr="00CD69D1">
        <w:rPr>
          <w:rFonts w:asciiTheme="minorEastAsia" w:eastAsiaTheme="minorEastAsia" w:hAnsiTheme="minorEastAsia" w:hint="eastAsia"/>
          <w:b w:val="0"/>
          <w:sz w:val="21"/>
          <w:szCs w:val="21"/>
        </w:rPr>
        <w:t>工程项目总预算1710万元，跟踪审计费总预算13.5万元。建设内容主要包括：教学楼卫生间改造、公共区域屋面防水、毕业生宿舍粉刷维修等。项目分为三个分包，每个分包工期约80天</w:t>
      </w:r>
      <w:r>
        <w:rPr>
          <w:rFonts w:asciiTheme="minorEastAsia" w:eastAsiaTheme="minorEastAsia" w:hAnsiTheme="minorEastAsia" w:hint="eastAsia"/>
          <w:b w:val="0"/>
          <w:sz w:val="21"/>
          <w:szCs w:val="21"/>
        </w:rPr>
        <w:t>。</w:t>
      </w:r>
    </w:p>
    <w:tbl>
      <w:tblPr>
        <w:tblStyle w:val="af1"/>
        <w:tblW w:w="0" w:type="auto"/>
        <w:tblInd w:w="562" w:type="dxa"/>
        <w:tblLook w:val="04A0" w:firstRow="1" w:lastRow="0" w:firstColumn="1" w:lastColumn="0" w:noHBand="0" w:noVBand="1"/>
      </w:tblPr>
      <w:tblGrid>
        <w:gridCol w:w="567"/>
        <w:gridCol w:w="3544"/>
        <w:gridCol w:w="1134"/>
        <w:gridCol w:w="1559"/>
        <w:gridCol w:w="1694"/>
      </w:tblGrid>
      <w:tr w:rsidR="00914180" w:rsidRPr="005F6370" w14:paraId="07BFA84B" w14:textId="024B88FF" w:rsidTr="003D5D1B">
        <w:trPr>
          <w:trHeight w:val="454"/>
        </w:trPr>
        <w:tc>
          <w:tcPr>
            <w:tcW w:w="567" w:type="dxa"/>
            <w:noWrap/>
            <w:vAlign w:val="center"/>
            <w:hideMark/>
          </w:tcPr>
          <w:p w14:paraId="62C5ED30" w14:textId="77777777" w:rsidR="00914180" w:rsidRPr="005F6370" w:rsidRDefault="00914180" w:rsidP="00DE5026">
            <w:pPr>
              <w:pStyle w:val="a6"/>
              <w:rPr>
                <w:b w:val="0"/>
                <w:sz w:val="21"/>
                <w:szCs w:val="21"/>
              </w:rPr>
            </w:pPr>
            <w:r w:rsidRPr="005F6370">
              <w:rPr>
                <w:rFonts w:hint="eastAsia"/>
                <w:b w:val="0"/>
                <w:sz w:val="21"/>
                <w:szCs w:val="21"/>
              </w:rPr>
              <w:t>序号</w:t>
            </w:r>
          </w:p>
        </w:tc>
        <w:tc>
          <w:tcPr>
            <w:tcW w:w="3544" w:type="dxa"/>
            <w:noWrap/>
            <w:vAlign w:val="center"/>
            <w:hideMark/>
          </w:tcPr>
          <w:p w14:paraId="5E292FD0" w14:textId="77777777" w:rsidR="00914180" w:rsidRPr="005F6370" w:rsidRDefault="00914180" w:rsidP="00DE5026">
            <w:pPr>
              <w:pStyle w:val="a6"/>
              <w:rPr>
                <w:b w:val="0"/>
                <w:sz w:val="21"/>
                <w:szCs w:val="21"/>
              </w:rPr>
            </w:pPr>
            <w:r w:rsidRPr="005F6370">
              <w:rPr>
                <w:rFonts w:hint="eastAsia"/>
                <w:b w:val="0"/>
                <w:sz w:val="21"/>
                <w:szCs w:val="21"/>
              </w:rPr>
              <w:t>项目名称</w:t>
            </w:r>
          </w:p>
        </w:tc>
        <w:tc>
          <w:tcPr>
            <w:tcW w:w="1134" w:type="dxa"/>
            <w:noWrap/>
            <w:vAlign w:val="center"/>
            <w:hideMark/>
          </w:tcPr>
          <w:p w14:paraId="6D1C358C" w14:textId="442CBD93" w:rsidR="00914180" w:rsidRPr="005F6370" w:rsidRDefault="00914180" w:rsidP="00CD69D1">
            <w:pPr>
              <w:pStyle w:val="a6"/>
              <w:rPr>
                <w:b w:val="0"/>
                <w:sz w:val="21"/>
                <w:szCs w:val="21"/>
              </w:rPr>
            </w:pPr>
            <w:r w:rsidRPr="005F6370">
              <w:rPr>
                <w:rFonts w:hint="eastAsia"/>
                <w:b w:val="0"/>
                <w:sz w:val="21"/>
                <w:szCs w:val="21"/>
              </w:rPr>
              <w:t>工程预算</w:t>
            </w:r>
          </w:p>
        </w:tc>
        <w:tc>
          <w:tcPr>
            <w:tcW w:w="1559" w:type="dxa"/>
            <w:vAlign w:val="center"/>
          </w:tcPr>
          <w:p w14:paraId="7CAC781E" w14:textId="77777777" w:rsidR="00914180" w:rsidRPr="00CD69D1" w:rsidRDefault="00914180" w:rsidP="00DE5026">
            <w:pPr>
              <w:pStyle w:val="a6"/>
              <w:rPr>
                <w:bCs w:val="0"/>
                <w:sz w:val="21"/>
                <w:szCs w:val="21"/>
              </w:rPr>
            </w:pPr>
            <w:r w:rsidRPr="00CD69D1">
              <w:rPr>
                <w:rFonts w:hint="eastAsia"/>
                <w:bCs w:val="0"/>
                <w:sz w:val="21"/>
                <w:szCs w:val="21"/>
              </w:rPr>
              <w:t>审计费</w:t>
            </w:r>
          </w:p>
          <w:p w14:paraId="6E3F26C8" w14:textId="7F892290" w:rsidR="00914180" w:rsidRPr="005F6370" w:rsidRDefault="00914180" w:rsidP="00CD69D1">
            <w:pPr>
              <w:pStyle w:val="a6"/>
              <w:rPr>
                <w:b w:val="0"/>
                <w:sz w:val="21"/>
                <w:szCs w:val="21"/>
              </w:rPr>
            </w:pPr>
            <w:r w:rsidRPr="00CD69D1">
              <w:rPr>
                <w:rFonts w:hint="eastAsia"/>
                <w:bCs w:val="0"/>
                <w:sz w:val="21"/>
                <w:szCs w:val="21"/>
              </w:rPr>
              <w:t>单项采购预算</w:t>
            </w:r>
          </w:p>
        </w:tc>
        <w:tc>
          <w:tcPr>
            <w:tcW w:w="1694" w:type="dxa"/>
            <w:vAlign w:val="center"/>
          </w:tcPr>
          <w:p w14:paraId="26D34AC5" w14:textId="65CB14CD" w:rsidR="00914180" w:rsidRPr="00CD69D1" w:rsidRDefault="00914180" w:rsidP="00DE5026">
            <w:pPr>
              <w:pStyle w:val="a6"/>
              <w:rPr>
                <w:bCs w:val="0"/>
                <w:sz w:val="21"/>
                <w:szCs w:val="21"/>
              </w:rPr>
            </w:pPr>
            <w:r>
              <w:rPr>
                <w:rFonts w:hint="eastAsia"/>
                <w:bCs w:val="0"/>
                <w:sz w:val="21"/>
                <w:szCs w:val="21"/>
              </w:rPr>
              <w:t>备注</w:t>
            </w:r>
          </w:p>
        </w:tc>
      </w:tr>
      <w:tr w:rsidR="00914180" w:rsidRPr="005F6370" w14:paraId="0921B418" w14:textId="12E840E3" w:rsidTr="003D5D1B">
        <w:trPr>
          <w:trHeight w:val="454"/>
        </w:trPr>
        <w:tc>
          <w:tcPr>
            <w:tcW w:w="567" w:type="dxa"/>
            <w:noWrap/>
            <w:vAlign w:val="center"/>
            <w:hideMark/>
          </w:tcPr>
          <w:p w14:paraId="5EA7EC6F" w14:textId="2219A23A" w:rsidR="00914180" w:rsidRPr="005F6370" w:rsidRDefault="00914180" w:rsidP="00DE5026">
            <w:pPr>
              <w:pStyle w:val="a6"/>
              <w:rPr>
                <w:b w:val="0"/>
                <w:sz w:val="21"/>
                <w:szCs w:val="21"/>
              </w:rPr>
            </w:pPr>
            <w:r>
              <w:rPr>
                <w:rFonts w:hint="eastAsia"/>
                <w:b w:val="0"/>
                <w:sz w:val="21"/>
                <w:szCs w:val="21"/>
              </w:rPr>
              <w:t>1</w:t>
            </w:r>
          </w:p>
        </w:tc>
        <w:tc>
          <w:tcPr>
            <w:tcW w:w="3544" w:type="dxa"/>
            <w:noWrap/>
            <w:vAlign w:val="center"/>
            <w:hideMark/>
          </w:tcPr>
          <w:p w14:paraId="6B263816" w14:textId="77777777" w:rsidR="00914180" w:rsidRPr="005F6370" w:rsidRDefault="00914180" w:rsidP="00DE5026">
            <w:pPr>
              <w:pStyle w:val="a6"/>
              <w:jc w:val="left"/>
              <w:rPr>
                <w:b w:val="0"/>
                <w:sz w:val="21"/>
                <w:szCs w:val="21"/>
              </w:rPr>
            </w:pPr>
            <w:r w:rsidRPr="00D74EFA">
              <w:rPr>
                <w:rFonts w:hint="eastAsia"/>
                <w:b w:val="0"/>
                <w:sz w:val="21"/>
                <w:szCs w:val="21"/>
              </w:rPr>
              <w:t>2026</w:t>
            </w:r>
            <w:r w:rsidRPr="00D74EFA">
              <w:rPr>
                <w:rFonts w:hint="eastAsia"/>
                <w:b w:val="0"/>
                <w:sz w:val="21"/>
                <w:szCs w:val="21"/>
              </w:rPr>
              <w:t>年南湖校区学生宿舍区、公共区域等修缮工程跟踪审计服务</w:t>
            </w:r>
            <w:r>
              <w:rPr>
                <w:rFonts w:hint="eastAsia"/>
                <w:b w:val="0"/>
                <w:sz w:val="21"/>
                <w:szCs w:val="21"/>
              </w:rPr>
              <w:t>分包一</w:t>
            </w:r>
          </w:p>
        </w:tc>
        <w:tc>
          <w:tcPr>
            <w:tcW w:w="1134" w:type="dxa"/>
            <w:noWrap/>
            <w:vAlign w:val="center"/>
            <w:hideMark/>
          </w:tcPr>
          <w:p w14:paraId="3442950F" w14:textId="4F5BF22F" w:rsidR="00914180" w:rsidRPr="005F6370" w:rsidRDefault="00914180" w:rsidP="00DE5026">
            <w:pPr>
              <w:pStyle w:val="a6"/>
              <w:rPr>
                <w:b w:val="0"/>
                <w:sz w:val="21"/>
                <w:szCs w:val="21"/>
              </w:rPr>
            </w:pPr>
            <w:r>
              <w:rPr>
                <w:rFonts w:hint="eastAsia"/>
                <w:b w:val="0"/>
                <w:sz w:val="21"/>
                <w:szCs w:val="21"/>
              </w:rPr>
              <w:t>570</w:t>
            </w:r>
            <w:r>
              <w:rPr>
                <w:rFonts w:hint="eastAsia"/>
                <w:b w:val="0"/>
                <w:sz w:val="21"/>
                <w:szCs w:val="21"/>
              </w:rPr>
              <w:t>万元</w:t>
            </w:r>
          </w:p>
        </w:tc>
        <w:tc>
          <w:tcPr>
            <w:tcW w:w="1559" w:type="dxa"/>
            <w:vAlign w:val="center"/>
          </w:tcPr>
          <w:p w14:paraId="795D3E08" w14:textId="3B56C109" w:rsidR="00914180" w:rsidRDefault="00914180" w:rsidP="00DE5026">
            <w:pPr>
              <w:pStyle w:val="a6"/>
              <w:rPr>
                <w:b w:val="0"/>
                <w:sz w:val="21"/>
                <w:szCs w:val="21"/>
              </w:rPr>
            </w:pPr>
            <w:r>
              <w:rPr>
                <w:rFonts w:hint="eastAsia"/>
                <w:b w:val="0"/>
                <w:sz w:val="21"/>
                <w:szCs w:val="21"/>
              </w:rPr>
              <w:t>4.5</w:t>
            </w:r>
            <w:r>
              <w:rPr>
                <w:rFonts w:hint="eastAsia"/>
                <w:b w:val="0"/>
                <w:sz w:val="21"/>
                <w:szCs w:val="21"/>
              </w:rPr>
              <w:t>万元</w:t>
            </w:r>
          </w:p>
        </w:tc>
        <w:tc>
          <w:tcPr>
            <w:tcW w:w="1694" w:type="dxa"/>
            <w:vAlign w:val="center"/>
          </w:tcPr>
          <w:p w14:paraId="730DFC5C" w14:textId="08073C93" w:rsidR="00914180" w:rsidRDefault="008A164D" w:rsidP="00DE5026">
            <w:pPr>
              <w:pStyle w:val="a6"/>
              <w:rPr>
                <w:b w:val="0"/>
                <w:sz w:val="21"/>
                <w:szCs w:val="21"/>
              </w:rPr>
            </w:pPr>
            <w:r w:rsidRPr="008A164D">
              <w:rPr>
                <w:rFonts w:hint="eastAsia"/>
                <w:b w:val="0"/>
                <w:sz w:val="21"/>
                <w:szCs w:val="21"/>
              </w:rPr>
              <w:t>教学楼卫生间改造、公共区域屋面防水</w:t>
            </w:r>
          </w:p>
        </w:tc>
      </w:tr>
      <w:tr w:rsidR="00914180" w:rsidRPr="005F6370" w14:paraId="6C5634F9" w14:textId="7A974297" w:rsidTr="003D5D1B">
        <w:trPr>
          <w:trHeight w:val="454"/>
        </w:trPr>
        <w:tc>
          <w:tcPr>
            <w:tcW w:w="567" w:type="dxa"/>
            <w:noWrap/>
            <w:vAlign w:val="center"/>
            <w:hideMark/>
          </w:tcPr>
          <w:p w14:paraId="6D06A182" w14:textId="2FC6EF0A" w:rsidR="00914180" w:rsidRPr="005F6370" w:rsidRDefault="00914180" w:rsidP="00DE5026">
            <w:pPr>
              <w:pStyle w:val="a6"/>
              <w:rPr>
                <w:b w:val="0"/>
                <w:sz w:val="21"/>
                <w:szCs w:val="21"/>
              </w:rPr>
            </w:pPr>
            <w:r>
              <w:rPr>
                <w:rFonts w:hint="eastAsia"/>
                <w:b w:val="0"/>
                <w:sz w:val="21"/>
                <w:szCs w:val="21"/>
              </w:rPr>
              <w:t>2</w:t>
            </w:r>
          </w:p>
        </w:tc>
        <w:tc>
          <w:tcPr>
            <w:tcW w:w="3544" w:type="dxa"/>
            <w:noWrap/>
            <w:vAlign w:val="center"/>
            <w:hideMark/>
          </w:tcPr>
          <w:p w14:paraId="326ED92F" w14:textId="77777777" w:rsidR="00914180" w:rsidRPr="005F6370" w:rsidRDefault="00914180" w:rsidP="00DE5026">
            <w:pPr>
              <w:pStyle w:val="a6"/>
              <w:jc w:val="left"/>
              <w:rPr>
                <w:b w:val="0"/>
                <w:sz w:val="21"/>
                <w:szCs w:val="21"/>
              </w:rPr>
            </w:pPr>
            <w:r w:rsidRPr="00D74EFA">
              <w:rPr>
                <w:rFonts w:hint="eastAsia"/>
                <w:b w:val="0"/>
                <w:sz w:val="21"/>
                <w:szCs w:val="21"/>
              </w:rPr>
              <w:t>2026</w:t>
            </w:r>
            <w:r w:rsidRPr="00D74EFA">
              <w:rPr>
                <w:rFonts w:hint="eastAsia"/>
                <w:b w:val="0"/>
                <w:sz w:val="21"/>
                <w:szCs w:val="21"/>
              </w:rPr>
              <w:t>年南湖校区学生宿舍区、公共区域等修缮工程跟踪审计服务</w:t>
            </w:r>
            <w:r>
              <w:rPr>
                <w:rFonts w:hint="eastAsia"/>
                <w:b w:val="0"/>
                <w:sz w:val="21"/>
                <w:szCs w:val="21"/>
              </w:rPr>
              <w:t>分包二</w:t>
            </w:r>
          </w:p>
        </w:tc>
        <w:tc>
          <w:tcPr>
            <w:tcW w:w="1134" w:type="dxa"/>
            <w:noWrap/>
            <w:vAlign w:val="center"/>
            <w:hideMark/>
          </w:tcPr>
          <w:p w14:paraId="618EBBB6" w14:textId="1566E5EB" w:rsidR="00914180" w:rsidRPr="005F6370" w:rsidRDefault="00914180" w:rsidP="00DE5026">
            <w:pPr>
              <w:pStyle w:val="a6"/>
              <w:rPr>
                <w:b w:val="0"/>
                <w:sz w:val="21"/>
                <w:szCs w:val="21"/>
              </w:rPr>
            </w:pPr>
            <w:r>
              <w:rPr>
                <w:rFonts w:hint="eastAsia"/>
                <w:b w:val="0"/>
                <w:sz w:val="21"/>
                <w:szCs w:val="21"/>
              </w:rPr>
              <w:t>570</w:t>
            </w:r>
            <w:r>
              <w:rPr>
                <w:rFonts w:hint="eastAsia"/>
                <w:b w:val="0"/>
                <w:sz w:val="21"/>
                <w:szCs w:val="21"/>
              </w:rPr>
              <w:t>万元</w:t>
            </w:r>
          </w:p>
        </w:tc>
        <w:tc>
          <w:tcPr>
            <w:tcW w:w="1559" w:type="dxa"/>
            <w:vAlign w:val="center"/>
          </w:tcPr>
          <w:p w14:paraId="3BC41494" w14:textId="0A38446C" w:rsidR="00914180" w:rsidRDefault="00914180" w:rsidP="00DE5026">
            <w:pPr>
              <w:pStyle w:val="a6"/>
              <w:rPr>
                <w:b w:val="0"/>
                <w:sz w:val="21"/>
                <w:szCs w:val="21"/>
              </w:rPr>
            </w:pPr>
            <w:r>
              <w:rPr>
                <w:rFonts w:hint="eastAsia"/>
                <w:b w:val="0"/>
                <w:sz w:val="21"/>
                <w:szCs w:val="21"/>
              </w:rPr>
              <w:t>4.5</w:t>
            </w:r>
            <w:r>
              <w:rPr>
                <w:rFonts w:hint="eastAsia"/>
                <w:b w:val="0"/>
                <w:sz w:val="21"/>
                <w:szCs w:val="21"/>
              </w:rPr>
              <w:t>万元</w:t>
            </w:r>
          </w:p>
        </w:tc>
        <w:tc>
          <w:tcPr>
            <w:tcW w:w="1694" w:type="dxa"/>
            <w:vAlign w:val="center"/>
          </w:tcPr>
          <w:p w14:paraId="17E28DB9" w14:textId="57EC9131" w:rsidR="00914180" w:rsidRDefault="008A164D" w:rsidP="00DE5026">
            <w:pPr>
              <w:pStyle w:val="a6"/>
              <w:rPr>
                <w:b w:val="0"/>
                <w:sz w:val="21"/>
                <w:szCs w:val="21"/>
              </w:rPr>
            </w:pPr>
            <w:r w:rsidRPr="008A164D">
              <w:rPr>
                <w:rFonts w:hint="eastAsia"/>
                <w:b w:val="0"/>
                <w:sz w:val="21"/>
                <w:szCs w:val="21"/>
              </w:rPr>
              <w:t>公共区域屋面防水、毕业生宿舍粉刷维修</w:t>
            </w:r>
          </w:p>
        </w:tc>
      </w:tr>
      <w:tr w:rsidR="00914180" w:rsidRPr="005F6370" w14:paraId="5E82997F" w14:textId="6963B737" w:rsidTr="003D5D1B">
        <w:trPr>
          <w:trHeight w:val="454"/>
        </w:trPr>
        <w:tc>
          <w:tcPr>
            <w:tcW w:w="567" w:type="dxa"/>
            <w:noWrap/>
            <w:vAlign w:val="center"/>
          </w:tcPr>
          <w:p w14:paraId="423B3209" w14:textId="43B149CF" w:rsidR="00914180" w:rsidRPr="005F6370" w:rsidRDefault="00914180" w:rsidP="00DE5026">
            <w:pPr>
              <w:pStyle w:val="a6"/>
              <w:rPr>
                <w:b w:val="0"/>
                <w:sz w:val="21"/>
                <w:szCs w:val="21"/>
              </w:rPr>
            </w:pPr>
            <w:r>
              <w:rPr>
                <w:rFonts w:hint="eastAsia"/>
                <w:b w:val="0"/>
                <w:sz w:val="21"/>
                <w:szCs w:val="21"/>
              </w:rPr>
              <w:t>3</w:t>
            </w:r>
          </w:p>
        </w:tc>
        <w:tc>
          <w:tcPr>
            <w:tcW w:w="3544" w:type="dxa"/>
            <w:noWrap/>
            <w:vAlign w:val="center"/>
          </w:tcPr>
          <w:p w14:paraId="73FB6D97" w14:textId="77777777" w:rsidR="00914180" w:rsidRPr="00CA36B0" w:rsidRDefault="00914180" w:rsidP="00DE5026">
            <w:pPr>
              <w:pStyle w:val="a6"/>
              <w:jc w:val="left"/>
              <w:rPr>
                <w:b w:val="0"/>
                <w:sz w:val="21"/>
                <w:szCs w:val="21"/>
              </w:rPr>
            </w:pPr>
            <w:r w:rsidRPr="00D74EFA">
              <w:rPr>
                <w:rFonts w:hint="eastAsia"/>
                <w:b w:val="0"/>
                <w:sz w:val="21"/>
                <w:szCs w:val="21"/>
              </w:rPr>
              <w:t>2026</w:t>
            </w:r>
            <w:r w:rsidRPr="00D74EFA">
              <w:rPr>
                <w:rFonts w:hint="eastAsia"/>
                <w:b w:val="0"/>
                <w:sz w:val="21"/>
                <w:szCs w:val="21"/>
              </w:rPr>
              <w:t>年南湖校区学生宿舍区、公共区域等修缮工程跟踪审计服务</w:t>
            </w:r>
            <w:r>
              <w:rPr>
                <w:rFonts w:hint="eastAsia"/>
                <w:b w:val="0"/>
                <w:sz w:val="21"/>
                <w:szCs w:val="21"/>
              </w:rPr>
              <w:t>分包三</w:t>
            </w:r>
          </w:p>
        </w:tc>
        <w:tc>
          <w:tcPr>
            <w:tcW w:w="1134" w:type="dxa"/>
            <w:noWrap/>
            <w:vAlign w:val="center"/>
          </w:tcPr>
          <w:p w14:paraId="0FA83065" w14:textId="278F30FA" w:rsidR="00914180" w:rsidRPr="00CA36B0" w:rsidRDefault="00914180" w:rsidP="00DE5026">
            <w:pPr>
              <w:pStyle w:val="a6"/>
              <w:rPr>
                <w:b w:val="0"/>
                <w:sz w:val="21"/>
                <w:szCs w:val="21"/>
              </w:rPr>
            </w:pPr>
            <w:r>
              <w:rPr>
                <w:rFonts w:hint="eastAsia"/>
                <w:b w:val="0"/>
                <w:sz w:val="21"/>
                <w:szCs w:val="21"/>
              </w:rPr>
              <w:t>570</w:t>
            </w:r>
            <w:r>
              <w:rPr>
                <w:rFonts w:hint="eastAsia"/>
                <w:b w:val="0"/>
                <w:sz w:val="21"/>
                <w:szCs w:val="21"/>
              </w:rPr>
              <w:t>万元</w:t>
            </w:r>
          </w:p>
        </w:tc>
        <w:tc>
          <w:tcPr>
            <w:tcW w:w="1559" w:type="dxa"/>
            <w:vAlign w:val="center"/>
          </w:tcPr>
          <w:p w14:paraId="425553F4" w14:textId="2BA5A805" w:rsidR="00914180" w:rsidRDefault="00914180" w:rsidP="00DE5026">
            <w:pPr>
              <w:pStyle w:val="a6"/>
              <w:rPr>
                <w:b w:val="0"/>
                <w:sz w:val="21"/>
                <w:szCs w:val="21"/>
              </w:rPr>
            </w:pPr>
            <w:r>
              <w:rPr>
                <w:rFonts w:hint="eastAsia"/>
                <w:b w:val="0"/>
                <w:sz w:val="21"/>
                <w:szCs w:val="21"/>
              </w:rPr>
              <w:t>4.5</w:t>
            </w:r>
            <w:r>
              <w:rPr>
                <w:rFonts w:hint="eastAsia"/>
                <w:b w:val="0"/>
                <w:sz w:val="21"/>
                <w:szCs w:val="21"/>
              </w:rPr>
              <w:t>万元</w:t>
            </w:r>
          </w:p>
        </w:tc>
        <w:tc>
          <w:tcPr>
            <w:tcW w:w="1694" w:type="dxa"/>
            <w:vAlign w:val="center"/>
          </w:tcPr>
          <w:p w14:paraId="31789DFC" w14:textId="0181FC88" w:rsidR="00914180" w:rsidRDefault="008A164D" w:rsidP="008A164D">
            <w:pPr>
              <w:pStyle w:val="a6"/>
              <w:rPr>
                <w:b w:val="0"/>
                <w:sz w:val="21"/>
                <w:szCs w:val="21"/>
              </w:rPr>
            </w:pPr>
            <w:r w:rsidRPr="008A164D">
              <w:rPr>
                <w:rFonts w:hint="eastAsia"/>
                <w:b w:val="0"/>
                <w:sz w:val="21"/>
                <w:szCs w:val="21"/>
              </w:rPr>
              <w:t>教学楼卫生间改造、毕业生宿舍粉刷维修</w:t>
            </w:r>
          </w:p>
        </w:tc>
      </w:tr>
    </w:tbl>
    <w:p w14:paraId="571AD6F0" w14:textId="77777777" w:rsidR="00E563CE" w:rsidRDefault="00000000">
      <w:pPr>
        <w:pStyle w:val="a6"/>
        <w:adjustRightInd w:val="0"/>
        <w:snapToGrid w:val="0"/>
        <w:spacing w:line="440" w:lineRule="exact"/>
        <w:jc w:val="both"/>
        <w:rPr>
          <w:rFonts w:asciiTheme="minorEastAsia" w:eastAsiaTheme="minorEastAsia" w:hAnsiTheme="minorEastAsia" w:cs="Tahoma"/>
          <w:kern w:val="0"/>
          <w:sz w:val="24"/>
          <w:szCs w:val="24"/>
        </w:rPr>
      </w:pPr>
      <w:r>
        <w:rPr>
          <w:rFonts w:asciiTheme="minorEastAsia" w:eastAsiaTheme="minorEastAsia" w:hAnsiTheme="minorEastAsia" w:cs="Tahoma" w:hint="eastAsia"/>
          <w:kern w:val="0"/>
          <w:sz w:val="24"/>
          <w:szCs w:val="24"/>
        </w:rPr>
        <w:t>二、技术要求</w:t>
      </w:r>
    </w:p>
    <w:p w14:paraId="5808A0EC"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（一）服务内容</w:t>
      </w:r>
    </w:p>
    <w:p w14:paraId="5E12680E" w14:textId="1427208A" w:rsidR="00E563CE" w:rsidRDefault="005948B9">
      <w:pPr>
        <w:widowControl/>
        <w:adjustRightInd w:val="0"/>
        <w:snapToGrid w:val="0"/>
        <w:spacing w:line="440" w:lineRule="exact"/>
        <w:ind w:firstLineChars="201" w:firstLine="422"/>
        <w:jc w:val="left"/>
        <w:rPr>
          <w:rFonts w:asciiTheme="minorEastAsia" w:hAnsiTheme="minorEastAsia" w:cs="Tahoma"/>
          <w:bCs/>
          <w:kern w:val="0"/>
          <w:szCs w:val="21"/>
        </w:rPr>
      </w:pPr>
      <w:r>
        <w:rPr>
          <w:rFonts w:asciiTheme="minorEastAsia" w:hAnsiTheme="minorEastAsia" w:cs="Tahoma" w:hint="eastAsia"/>
          <w:bCs/>
          <w:kern w:val="0"/>
          <w:szCs w:val="21"/>
        </w:rPr>
        <w:t>本项目</w:t>
      </w:r>
      <w:r w:rsidRPr="005948B9">
        <w:rPr>
          <w:rFonts w:asciiTheme="minorEastAsia" w:hAnsiTheme="minorEastAsia" w:cs="Tahoma" w:hint="eastAsia"/>
          <w:bCs/>
          <w:kern w:val="0"/>
          <w:szCs w:val="21"/>
        </w:rPr>
        <w:t>拟选择3家事务所，对2026年南湖校区学生宿舍区、公共区域等修缮工程跟踪审计，包括最高投标限价审核（含工程量清单审核）、招标文件审核、合同审核、投标报价分析、施工阶段全过程造价控制等工作。事务所对三个分包兼报不兼中。</w:t>
      </w:r>
    </w:p>
    <w:p w14:paraId="032ED7A0"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（二）服务范围</w:t>
      </w:r>
    </w:p>
    <w:p w14:paraId="3712D63D" w14:textId="21C503E2" w:rsidR="00E563CE" w:rsidRPr="005948B9" w:rsidRDefault="005948B9" w:rsidP="005948B9">
      <w:pPr>
        <w:pStyle w:val="af5"/>
        <w:rPr>
          <w:rFonts w:ascii="Times New Roman" w:hAnsi="Times New Roman" w:cs="Times New Roman"/>
        </w:rPr>
      </w:pPr>
      <w:r w:rsidRPr="00D74EFA">
        <w:rPr>
          <w:rFonts w:ascii="Times New Roman" w:hAnsi="Times New Roman" w:cs="Times New Roman" w:hint="eastAsia"/>
        </w:rPr>
        <w:t>2026</w:t>
      </w:r>
      <w:r w:rsidRPr="00D74EFA">
        <w:rPr>
          <w:rFonts w:ascii="Times New Roman" w:hAnsi="Times New Roman" w:cs="Times New Roman" w:hint="eastAsia"/>
        </w:rPr>
        <w:t>年南湖校区学生宿舍区、公共区域等修缮工程</w:t>
      </w:r>
      <w:r w:rsidRPr="006A6767">
        <w:rPr>
          <w:rFonts w:ascii="Times New Roman" w:hAnsi="Times New Roman" w:cs="Times New Roman" w:hint="eastAsia"/>
        </w:rPr>
        <w:t>跟踪审计</w:t>
      </w:r>
      <w:r>
        <w:rPr>
          <w:rFonts w:asciiTheme="minorEastAsia" w:hAnsiTheme="minorEastAsia" w:cs="Tahoma" w:hint="eastAsia"/>
          <w:bCs/>
          <w:kern w:val="0"/>
          <w:szCs w:val="21"/>
        </w:rPr>
        <w:t>。</w:t>
      </w:r>
    </w:p>
    <w:p w14:paraId="68B1B614"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（三）服务具体要求</w:t>
      </w:r>
    </w:p>
    <w:p w14:paraId="04A31EE5" w14:textId="72E014CA" w:rsidR="00E563CE" w:rsidRDefault="005948B9">
      <w:pPr>
        <w:widowControl/>
        <w:adjustRightInd w:val="0"/>
        <w:snapToGrid w:val="0"/>
        <w:spacing w:line="440" w:lineRule="exact"/>
        <w:ind w:firstLineChars="201" w:firstLine="422"/>
        <w:jc w:val="left"/>
        <w:rPr>
          <w:rFonts w:asciiTheme="minorEastAsia" w:hAnsiTheme="minorEastAsia" w:cs="Tahoma"/>
          <w:bCs/>
          <w:kern w:val="0"/>
          <w:szCs w:val="21"/>
        </w:rPr>
      </w:pPr>
      <w:r w:rsidRPr="005948B9">
        <w:rPr>
          <w:rFonts w:asciiTheme="minorEastAsia" w:hAnsiTheme="minorEastAsia" w:cs="Tahoma" w:hint="eastAsia"/>
          <w:bCs/>
          <w:kern w:val="0"/>
          <w:szCs w:val="21"/>
        </w:rPr>
        <w:t>派驻的跟踪审计人员须服从委托人的管理，遵守学校有关规章制度，深入施工现场实施造价监控；专业造价师应及时跟踪现场，每周至少到场两次，应及时参加工地相关例会、现场主要材料及设备进场验收、隐蔽工程验收、工程质量检查、现场签证工程量勘验等事项</w:t>
      </w:r>
      <w:r>
        <w:rPr>
          <w:rFonts w:asciiTheme="minorEastAsia" w:hAnsiTheme="minorEastAsia" w:cs="Tahoma" w:hint="eastAsia"/>
          <w:bCs/>
          <w:kern w:val="0"/>
          <w:szCs w:val="21"/>
        </w:rPr>
        <w:t>。</w:t>
      </w:r>
    </w:p>
    <w:p w14:paraId="00E4F3D0"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（四）服务团队人员要求</w:t>
      </w:r>
    </w:p>
    <w:p w14:paraId="6A6A2403" w14:textId="67A18901" w:rsidR="00E563CE" w:rsidRDefault="00000000">
      <w:pPr>
        <w:widowControl/>
        <w:adjustRightInd w:val="0"/>
        <w:snapToGrid w:val="0"/>
        <w:spacing w:line="440" w:lineRule="exact"/>
        <w:ind w:firstLineChars="201" w:firstLine="422"/>
        <w:jc w:val="left"/>
        <w:rPr>
          <w:rFonts w:asciiTheme="minorEastAsia" w:hAnsiTheme="minorEastAsia" w:cs="Tahoma"/>
          <w:b/>
          <w:kern w:val="0"/>
          <w:szCs w:val="21"/>
        </w:rPr>
      </w:pPr>
      <w:r>
        <w:rPr>
          <w:rFonts w:asciiTheme="minorEastAsia" w:hAnsiTheme="minorEastAsia" w:cs="Tahoma" w:hint="eastAsia"/>
          <w:bCs/>
          <w:kern w:val="0"/>
          <w:szCs w:val="21"/>
        </w:rPr>
        <w:lastRenderedPageBreak/>
        <w:t>1.</w:t>
      </w:r>
      <w:r w:rsidR="005948B9" w:rsidRPr="005948B9">
        <w:rPr>
          <w:rFonts w:hint="eastAsia"/>
        </w:rPr>
        <w:t xml:space="preserve"> </w:t>
      </w:r>
      <w:r w:rsidR="005948B9">
        <w:rPr>
          <w:rFonts w:asciiTheme="minorEastAsia" w:hAnsiTheme="minorEastAsia" w:cs="Tahoma" w:hint="eastAsia"/>
          <w:bCs/>
          <w:kern w:val="0"/>
          <w:szCs w:val="21"/>
        </w:rPr>
        <w:t>供应商</w:t>
      </w:r>
      <w:r w:rsidR="005948B9" w:rsidRPr="005948B9">
        <w:rPr>
          <w:rFonts w:asciiTheme="minorEastAsia" w:hAnsiTheme="minorEastAsia" w:cs="Tahoma" w:hint="eastAsia"/>
          <w:bCs/>
          <w:kern w:val="0"/>
          <w:szCs w:val="21"/>
        </w:rPr>
        <w:t>为本项目配备服务团队，服务团队包含项目负责人1名，团队主要成员（包含负责人）至少3名，服务人员均须为公司</w:t>
      </w:r>
      <w:r w:rsidR="005948B9">
        <w:rPr>
          <w:rFonts w:asciiTheme="minorEastAsia" w:hAnsiTheme="minorEastAsia" w:cs="Tahoma" w:hint="eastAsia"/>
          <w:bCs/>
          <w:kern w:val="0"/>
          <w:szCs w:val="21"/>
        </w:rPr>
        <w:t>正式</w:t>
      </w:r>
      <w:r w:rsidR="005948B9" w:rsidRPr="005948B9">
        <w:rPr>
          <w:rFonts w:asciiTheme="minorEastAsia" w:hAnsiTheme="minorEastAsia" w:cs="Tahoma" w:hint="eastAsia"/>
          <w:bCs/>
          <w:kern w:val="0"/>
          <w:szCs w:val="21"/>
        </w:rPr>
        <w:t>员工。项目负责人须为国家一级注册造价工程师、工作满5年。项目组成员（不含项目负责人）须具有住房与城乡建设部颁发的国家注册二级及以上注册造价工程师资格，且具有5年以上从事土建、装饰、安装等业务经历</w:t>
      </w:r>
      <w:r>
        <w:rPr>
          <w:rFonts w:asciiTheme="minorEastAsia" w:hAnsiTheme="minorEastAsia" w:cs="Tahoma" w:hint="eastAsia"/>
          <w:bCs/>
          <w:kern w:val="0"/>
          <w:szCs w:val="21"/>
        </w:rPr>
        <w:t>。（</w:t>
      </w:r>
      <w:r>
        <w:rPr>
          <w:rFonts w:asciiTheme="minorEastAsia" w:hAnsiTheme="minorEastAsia" w:cs="Tahoma" w:hint="eastAsia"/>
          <w:b/>
          <w:kern w:val="0"/>
          <w:szCs w:val="21"/>
        </w:rPr>
        <w:t>报价文件提供服务团队人员名单、工作履历说明及相关证明复印件、相关人员近6个月社保证明材料）</w:t>
      </w:r>
    </w:p>
    <w:p w14:paraId="04F482CD" w14:textId="77777777" w:rsidR="00E563CE" w:rsidRDefault="00000000">
      <w:pPr>
        <w:widowControl/>
        <w:adjustRightInd w:val="0"/>
        <w:snapToGrid w:val="0"/>
        <w:spacing w:line="440" w:lineRule="exact"/>
        <w:ind w:firstLineChars="201" w:firstLine="422"/>
        <w:jc w:val="left"/>
        <w:rPr>
          <w:rFonts w:asciiTheme="minorEastAsia" w:hAnsiTheme="minorEastAsia" w:cs="Tahoma"/>
          <w:bCs/>
          <w:kern w:val="0"/>
          <w:szCs w:val="21"/>
        </w:rPr>
      </w:pPr>
      <w:r>
        <w:rPr>
          <w:rFonts w:asciiTheme="minorEastAsia" w:hAnsiTheme="minorEastAsia" w:cs="Tahoma" w:hint="eastAsia"/>
          <w:bCs/>
          <w:kern w:val="0"/>
          <w:szCs w:val="21"/>
        </w:rPr>
        <w:t>2.成交供应商不得随意更换报价文件承诺的审计人员，若确需更换，供应商需书面提出申请并经采购方同意方可更换。对不履行职责，不能胜任审计工作的，采购方有权要求更换合适人选。</w:t>
      </w:r>
    </w:p>
    <w:p w14:paraId="334AAD25" w14:textId="77777777" w:rsidR="00E563CE" w:rsidRDefault="00000000">
      <w:pPr>
        <w:widowControl/>
        <w:adjustRightInd w:val="0"/>
        <w:snapToGrid w:val="0"/>
        <w:spacing w:line="440" w:lineRule="exact"/>
        <w:ind w:firstLineChars="201" w:firstLine="424"/>
        <w:jc w:val="left"/>
        <w:rPr>
          <w:rFonts w:asciiTheme="minorEastAsia" w:hAnsiTheme="minorEastAsia" w:cs="Tahoma"/>
          <w:b/>
          <w:kern w:val="0"/>
          <w:szCs w:val="21"/>
        </w:rPr>
      </w:pPr>
      <w:r>
        <w:rPr>
          <w:rFonts w:asciiTheme="minorEastAsia" w:hAnsiTheme="minorEastAsia" w:cs="Tahoma" w:hint="eastAsia"/>
          <w:b/>
          <w:kern w:val="0"/>
          <w:szCs w:val="21"/>
        </w:rPr>
        <w:t>（五）报价要求</w:t>
      </w:r>
    </w:p>
    <w:p w14:paraId="52E12088" w14:textId="3955AF21" w:rsidR="00E563CE" w:rsidRDefault="00000000">
      <w:pPr>
        <w:widowControl/>
        <w:adjustRightInd w:val="0"/>
        <w:snapToGrid w:val="0"/>
        <w:spacing w:line="440" w:lineRule="exact"/>
        <w:ind w:firstLineChars="201" w:firstLine="422"/>
        <w:jc w:val="left"/>
        <w:rPr>
          <w:rFonts w:asciiTheme="minorEastAsia" w:hAnsiTheme="minorEastAsia" w:cs="Tahoma"/>
          <w:bCs/>
          <w:kern w:val="0"/>
          <w:szCs w:val="21"/>
        </w:rPr>
      </w:pPr>
      <w:r>
        <w:rPr>
          <w:rFonts w:asciiTheme="minorEastAsia" w:hAnsiTheme="minorEastAsia" w:cs="Tahoma" w:hint="eastAsia"/>
          <w:bCs/>
          <w:kern w:val="0"/>
          <w:szCs w:val="21"/>
        </w:rPr>
        <w:t>1. 本项目供应商参考“苏建价协〔2022〕7号” 文件指导价进行报价，跟踪审计费预算</w:t>
      </w:r>
      <w:r w:rsidR="005948B9">
        <w:rPr>
          <w:rFonts w:asciiTheme="minorEastAsia" w:hAnsiTheme="minorEastAsia" w:cs="Tahoma" w:hint="eastAsia"/>
          <w:bCs/>
          <w:kern w:val="0"/>
          <w:szCs w:val="21"/>
        </w:rPr>
        <w:t>详见标段单项采购预算</w:t>
      </w:r>
      <w:r>
        <w:rPr>
          <w:rFonts w:asciiTheme="minorEastAsia" w:hAnsiTheme="minorEastAsia" w:cs="Tahoma" w:hint="eastAsia"/>
          <w:bCs/>
          <w:kern w:val="0"/>
          <w:szCs w:val="21"/>
        </w:rPr>
        <w:t>。</w:t>
      </w:r>
    </w:p>
    <w:p w14:paraId="2FF968AD" w14:textId="29E5F295" w:rsidR="00D836E3" w:rsidRPr="00A42355" w:rsidRDefault="00000000" w:rsidP="00A42355">
      <w:pPr>
        <w:widowControl/>
        <w:adjustRightInd w:val="0"/>
        <w:snapToGrid w:val="0"/>
        <w:spacing w:line="440" w:lineRule="exact"/>
        <w:ind w:firstLineChars="201" w:firstLine="422"/>
        <w:jc w:val="left"/>
        <w:rPr>
          <w:rFonts w:asciiTheme="minorEastAsia" w:hAnsiTheme="minorEastAsia" w:cs="Tahoma" w:hint="eastAsia"/>
          <w:bCs/>
          <w:kern w:val="0"/>
          <w:szCs w:val="21"/>
        </w:rPr>
      </w:pPr>
      <w:r>
        <w:rPr>
          <w:rFonts w:asciiTheme="minorEastAsia" w:hAnsiTheme="minorEastAsia" w:cs="Tahoma" w:hint="eastAsia"/>
          <w:bCs/>
          <w:kern w:val="0"/>
          <w:szCs w:val="21"/>
        </w:rPr>
        <w:t xml:space="preserve">2. </w:t>
      </w:r>
      <w:r w:rsidR="005948B9" w:rsidRPr="005948B9">
        <w:rPr>
          <w:rFonts w:asciiTheme="minorEastAsia" w:hAnsiTheme="minorEastAsia" w:cs="Tahoma" w:hint="eastAsia"/>
          <w:bCs/>
          <w:kern w:val="0"/>
          <w:szCs w:val="21"/>
        </w:rPr>
        <w:t>属于跟踪审计范围、有关工程造价控制的其他业务等均不再另行计费，此外咨询机构工作期间的交通费、停车费和伙食费等也不再另行计取</w:t>
      </w:r>
      <w:r>
        <w:rPr>
          <w:rFonts w:asciiTheme="minorEastAsia" w:hAnsiTheme="minorEastAsia" w:cs="Tahoma" w:hint="eastAsia"/>
          <w:bCs/>
          <w:kern w:val="0"/>
          <w:szCs w:val="21"/>
        </w:rPr>
        <w:t>。</w:t>
      </w:r>
    </w:p>
    <w:p w14:paraId="4519FAFD" w14:textId="77777777" w:rsidR="00E563CE" w:rsidRDefault="00000000">
      <w:pPr>
        <w:pStyle w:val="af5"/>
        <w:adjustRightInd w:val="0"/>
        <w:snapToGrid w:val="0"/>
        <w:spacing w:line="440" w:lineRule="exact"/>
        <w:ind w:firstLineChars="0" w:firstLine="0"/>
        <w:rPr>
          <w:rFonts w:asciiTheme="minorEastAsia" w:hAnsiTheme="minorEastAsia" w:cs="Tahoma"/>
          <w:b/>
          <w:kern w:val="0"/>
          <w:sz w:val="24"/>
          <w:szCs w:val="24"/>
        </w:rPr>
      </w:pPr>
      <w:r>
        <w:rPr>
          <w:rFonts w:asciiTheme="minorEastAsia" w:hAnsiTheme="minorEastAsia" w:cs="Tahoma"/>
          <w:b/>
          <w:kern w:val="0"/>
          <w:sz w:val="24"/>
          <w:szCs w:val="24"/>
        </w:rPr>
        <w:t>三、商务要求</w:t>
      </w:r>
    </w:p>
    <w:p w14:paraId="681F56ED" w14:textId="77777777" w:rsidR="00E563CE" w:rsidRDefault="00000000" w:rsidP="00995D46">
      <w:pPr>
        <w:widowControl/>
        <w:adjustRightInd w:val="0"/>
        <w:snapToGrid w:val="0"/>
        <w:spacing w:line="440" w:lineRule="exact"/>
        <w:ind w:firstLineChars="200" w:firstLine="422"/>
        <w:jc w:val="left"/>
        <w:rPr>
          <w:rFonts w:asciiTheme="minorEastAsia" w:hAnsiTheme="minorEastAsia" w:cs="Tahoma"/>
          <w:b/>
          <w:bCs/>
          <w:kern w:val="0"/>
          <w:szCs w:val="21"/>
        </w:rPr>
      </w:pPr>
      <w:r>
        <w:rPr>
          <w:rFonts w:asciiTheme="minorEastAsia" w:hAnsiTheme="minorEastAsia" w:cs="Tahoma" w:hint="eastAsia"/>
          <w:b/>
          <w:bCs/>
          <w:kern w:val="0"/>
          <w:szCs w:val="21"/>
        </w:rPr>
        <w:t>1.服务期限及履约时间</w:t>
      </w:r>
    </w:p>
    <w:p w14:paraId="21FB2664" w14:textId="77777777" w:rsidR="00E563CE" w:rsidRDefault="00000000" w:rsidP="00995D46">
      <w:pPr>
        <w:widowControl/>
        <w:adjustRightInd w:val="0"/>
        <w:snapToGrid w:val="0"/>
        <w:spacing w:line="440" w:lineRule="exact"/>
        <w:ind w:firstLineChars="200" w:firstLine="420"/>
        <w:jc w:val="left"/>
        <w:rPr>
          <w:rFonts w:asciiTheme="minorEastAsia" w:hAnsiTheme="minorEastAsia" w:cs="Tahoma"/>
          <w:b/>
          <w:bCs/>
          <w:kern w:val="0"/>
          <w:szCs w:val="21"/>
        </w:rPr>
      </w:pPr>
      <w:r>
        <w:rPr>
          <w:rFonts w:asciiTheme="minorEastAsia" w:hAnsiTheme="minorEastAsia" w:hint="eastAsia"/>
          <w:kern w:val="0"/>
          <w:szCs w:val="21"/>
        </w:rPr>
        <w:t>本合同的建设工程造价咨询服务时间为施工招标准备开始至本项目竣工结算完成。</w:t>
      </w:r>
    </w:p>
    <w:p w14:paraId="689F1566" w14:textId="77777777" w:rsidR="00E563CE" w:rsidRDefault="00000000" w:rsidP="00995D46">
      <w:pPr>
        <w:pStyle w:val="af5"/>
        <w:adjustRightInd w:val="0"/>
        <w:snapToGrid w:val="0"/>
        <w:spacing w:line="440" w:lineRule="exact"/>
        <w:ind w:firstLine="422"/>
        <w:rPr>
          <w:rFonts w:asciiTheme="minorEastAsia" w:hAnsiTheme="minorEastAsia" w:cs="Tahoma"/>
          <w:kern w:val="0"/>
          <w:szCs w:val="21"/>
        </w:rPr>
      </w:pPr>
      <w:r>
        <w:rPr>
          <w:rFonts w:asciiTheme="minorEastAsia" w:hAnsiTheme="minorEastAsia" w:cs="Tahoma" w:hint="eastAsia"/>
          <w:b/>
          <w:bCs/>
          <w:kern w:val="0"/>
          <w:szCs w:val="21"/>
        </w:rPr>
        <w:t>2.报价清单格式:</w:t>
      </w:r>
      <w:r>
        <w:rPr>
          <w:rFonts w:asciiTheme="minorEastAsia" w:hAnsiTheme="minorEastAsia" w:cs="Tahoma" w:hint="eastAsia"/>
          <w:kern w:val="0"/>
          <w:szCs w:val="21"/>
        </w:rPr>
        <w:t>本项目报出相关费率，报价清单详见“</w:t>
      </w:r>
      <w:r>
        <w:rPr>
          <w:rFonts w:asciiTheme="minorEastAsia" w:hAnsiTheme="minorEastAsia" w:cs="Tahoma" w:hint="eastAsia"/>
          <w:b/>
          <w:bCs/>
          <w:kern w:val="0"/>
          <w:szCs w:val="21"/>
        </w:rPr>
        <w:t>五、报价清单格式</w:t>
      </w:r>
      <w:r>
        <w:rPr>
          <w:rFonts w:asciiTheme="minorEastAsia" w:hAnsiTheme="minorEastAsia" w:cs="Tahoma" w:hint="eastAsia"/>
          <w:kern w:val="0"/>
          <w:szCs w:val="21"/>
        </w:rPr>
        <w:t>”。</w:t>
      </w:r>
    </w:p>
    <w:p w14:paraId="0738F113" w14:textId="04785CBE" w:rsidR="00914180" w:rsidRPr="00914180" w:rsidRDefault="00914180" w:rsidP="00995D46">
      <w:pPr>
        <w:pStyle w:val="af5"/>
        <w:adjustRightInd w:val="0"/>
        <w:snapToGrid w:val="0"/>
        <w:spacing w:line="440" w:lineRule="exact"/>
        <w:ind w:firstLineChars="300" w:firstLine="630"/>
        <w:rPr>
          <w:rFonts w:asciiTheme="minorEastAsia" w:hAnsiTheme="minorEastAsia"/>
          <w:kern w:val="0"/>
          <w:szCs w:val="21"/>
        </w:rPr>
      </w:pPr>
      <w:r>
        <w:rPr>
          <w:rFonts w:asciiTheme="minorEastAsia" w:hAnsiTheme="minorEastAsia" w:hint="eastAsia"/>
          <w:kern w:val="0"/>
          <w:szCs w:val="21"/>
        </w:rPr>
        <w:t>（1）</w:t>
      </w:r>
      <w:r w:rsidRPr="00914180">
        <w:rPr>
          <w:rFonts w:asciiTheme="minorEastAsia" w:hAnsiTheme="minorEastAsia"/>
          <w:kern w:val="0"/>
          <w:szCs w:val="21"/>
        </w:rPr>
        <w:t>跟踪审计费：按工程结算审定金额</w:t>
      </w:r>
      <w:r w:rsidR="00995D46">
        <w:rPr>
          <w:rFonts w:asciiTheme="minorEastAsia" w:hAnsiTheme="minorEastAsia" w:hint="eastAsia"/>
          <w:kern w:val="0"/>
          <w:szCs w:val="21"/>
        </w:rPr>
        <w:t>×</w:t>
      </w:r>
      <w:r w:rsidRPr="002A4119">
        <w:rPr>
          <w:rFonts w:asciiTheme="minorEastAsia" w:hAnsiTheme="minorEastAsia"/>
          <w:kern w:val="0"/>
          <w:szCs w:val="21"/>
          <w:u w:val="single"/>
        </w:rPr>
        <w:t xml:space="preserve"> </w:t>
      </w:r>
      <w:r w:rsidR="002A4119">
        <w:rPr>
          <w:rFonts w:asciiTheme="minorEastAsia" w:hAnsiTheme="minorEastAsia" w:hint="eastAsia"/>
          <w:kern w:val="0"/>
          <w:szCs w:val="21"/>
          <w:u w:val="single"/>
        </w:rPr>
        <w:t xml:space="preserve"> </w:t>
      </w:r>
      <w:r w:rsidRPr="002A4119">
        <w:rPr>
          <w:rFonts w:asciiTheme="minorEastAsia" w:hAnsiTheme="minorEastAsia" w:hint="eastAsia"/>
          <w:kern w:val="0"/>
          <w:szCs w:val="21"/>
          <w:u w:val="single"/>
        </w:rPr>
        <w:t>A</w:t>
      </w:r>
      <w:r w:rsidR="002A4119">
        <w:rPr>
          <w:rFonts w:asciiTheme="minorEastAsia" w:hAnsiTheme="minorEastAsia" w:hint="eastAsia"/>
          <w:kern w:val="0"/>
          <w:szCs w:val="21"/>
          <w:u w:val="single"/>
        </w:rPr>
        <w:t xml:space="preserve">  </w:t>
      </w:r>
      <w:r w:rsidRPr="00914180">
        <w:rPr>
          <w:rFonts w:asciiTheme="minorEastAsia" w:hAnsiTheme="minorEastAsia"/>
          <w:kern w:val="0"/>
          <w:szCs w:val="21"/>
        </w:rPr>
        <w:t xml:space="preserve"> </w:t>
      </w:r>
      <w:r w:rsidRPr="00914180">
        <w:rPr>
          <w:rFonts w:asciiTheme="minorEastAsia" w:hAnsiTheme="minorEastAsia" w:hint="eastAsia"/>
          <w:kern w:val="0"/>
          <w:szCs w:val="21"/>
        </w:rPr>
        <w:t>‰</w:t>
      </w:r>
      <w:r w:rsidRPr="00914180">
        <w:rPr>
          <w:rFonts w:asciiTheme="minorEastAsia" w:hAnsiTheme="minorEastAsia"/>
          <w:kern w:val="0"/>
          <w:szCs w:val="21"/>
        </w:rPr>
        <w:t xml:space="preserve"> 计取。 </w:t>
      </w:r>
    </w:p>
    <w:p w14:paraId="41232751" w14:textId="33EC83F6" w:rsidR="00914180" w:rsidRPr="00995D46" w:rsidRDefault="00914180" w:rsidP="00995D46">
      <w:pPr>
        <w:pStyle w:val="af5"/>
        <w:adjustRightInd w:val="0"/>
        <w:snapToGrid w:val="0"/>
        <w:spacing w:line="440" w:lineRule="exact"/>
        <w:ind w:firstLineChars="300" w:firstLine="630"/>
        <w:rPr>
          <w:rFonts w:asciiTheme="minorEastAsia" w:hAnsiTheme="minorEastAsia"/>
          <w:kern w:val="0"/>
          <w:szCs w:val="21"/>
        </w:rPr>
      </w:pPr>
      <w:r>
        <w:rPr>
          <w:rFonts w:asciiTheme="minorEastAsia" w:hAnsiTheme="minorEastAsia" w:hint="eastAsia"/>
          <w:kern w:val="0"/>
          <w:szCs w:val="21"/>
        </w:rPr>
        <w:t>（2）</w:t>
      </w:r>
      <w:r w:rsidRPr="00914180">
        <w:rPr>
          <w:rFonts w:asciiTheme="minorEastAsia" w:hAnsiTheme="minorEastAsia"/>
          <w:kern w:val="0"/>
          <w:szCs w:val="21"/>
        </w:rPr>
        <w:t>招标控制价及清单审核</w:t>
      </w:r>
      <w:r w:rsidR="00995D46">
        <w:rPr>
          <w:rFonts w:asciiTheme="minorEastAsia" w:hAnsiTheme="minorEastAsia" w:hint="eastAsia"/>
          <w:kern w:val="0"/>
          <w:szCs w:val="21"/>
        </w:rPr>
        <w:t>费：</w:t>
      </w:r>
      <w:r w:rsidRPr="00995D46">
        <w:rPr>
          <w:rFonts w:asciiTheme="minorEastAsia" w:hAnsiTheme="minorEastAsia" w:hint="eastAsia"/>
          <w:kern w:val="0"/>
          <w:szCs w:val="21"/>
        </w:rPr>
        <w:t>控制价</w:t>
      </w:r>
      <w:r w:rsidRPr="00995D46">
        <w:rPr>
          <w:rFonts w:asciiTheme="minorEastAsia" w:hAnsiTheme="minorEastAsia"/>
          <w:kern w:val="0"/>
          <w:szCs w:val="21"/>
        </w:rPr>
        <w:t>有效审增（减）额</w:t>
      </w:r>
      <w:r w:rsidR="00995D46" w:rsidRPr="00995D46">
        <w:rPr>
          <w:rFonts w:asciiTheme="minorEastAsia" w:hAnsiTheme="minorEastAsia" w:hint="eastAsia"/>
          <w:kern w:val="0"/>
          <w:szCs w:val="21"/>
        </w:rPr>
        <w:t>×</w:t>
      </w:r>
      <w:r w:rsidR="002A4119" w:rsidRPr="00995D46">
        <w:rPr>
          <w:rFonts w:asciiTheme="minorEastAsia" w:hAnsiTheme="minorEastAsia" w:hint="eastAsia"/>
          <w:kern w:val="0"/>
          <w:szCs w:val="21"/>
          <w:u w:val="single"/>
        </w:rPr>
        <w:t xml:space="preserve"> </w:t>
      </w:r>
      <w:r w:rsidRPr="00995D46">
        <w:rPr>
          <w:rFonts w:asciiTheme="minorEastAsia" w:hAnsiTheme="minorEastAsia" w:hint="eastAsia"/>
          <w:kern w:val="0"/>
          <w:szCs w:val="21"/>
          <w:u w:val="single"/>
        </w:rPr>
        <w:t xml:space="preserve"> B</w:t>
      </w:r>
      <w:r w:rsidR="002A4119" w:rsidRPr="00995D46">
        <w:rPr>
          <w:rFonts w:asciiTheme="minorEastAsia" w:hAnsiTheme="minorEastAsia" w:hint="eastAsia"/>
          <w:kern w:val="0"/>
          <w:szCs w:val="21"/>
          <w:u w:val="single"/>
        </w:rPr>
        <w:t xml:space="preserve">  </w:t>
      </w:r>
      <w:r w:rsidRPr="00995D46">
        <w:rPr>
          <w:rFonts w:asciiTheme="minorEastAsia" w:hAnsiTheme="minorEastAsia"/>
          <w:kern w:val="0"/>
          <w:szCs w:val="21"/>
        </w:rPr>
        <w:t>%</w:t>
      </w:r>
      <w:r w:rsidRPr="00995D46">
        <w:rPr>
          <w:rFonts w:asciiTheme="minorEastAsia" w:hAnsiTheme="minorEastAsia" w:hint="eastAsia"/>
          <w:kern w:val="0"/>
          <w:szCs w:val="21"/>
        </w:rPr>
        <w:t>；</w:t>
      </w:r>
    </w:p>
    <w:p w14:paraId="7CA838D2" w14:textId="0FA25CFF" w:rsidR="00914180" w:rsidRPr="00995D46" w:rsidRDefault="00995D46" w:rsidP="00995D46">
      <w:pPr>
        <w:adjustRightInd w:val="0"/>
        <w:snapToGrid w:val="0"/>
        <w:spacing w:line="440" w:lineRule="exact"/>
        <w:ind w:firstLineChars="300" w:firstLine="630"/>
        <w:rPr>
          <w:rFonts w:asciiTheme="minorEastAsia" w:hAnsiTheme="minorEastAsia"/>
          <w:kern w:val="0"/>
          <w:szCs w:val="21"/>
        </w:rPr>
      </w:pPr>
      <w:r w:rsidRPr="00995D46">
        <w:rPr>
          <w:rFonts w:asciiTheme="minorEastAsia" w:hAnsiTheme="minorEastAsia" w:hint="eastAsia"/>
          <w:kern w:val="0"/>
          <w:szCs w:val="21"/>
        </w:rPr>
        <w:t>（3）</w:t>
      </w:r>
      <w:r w:rsidRPr="00914180">
        <w:rPr>
          <w:rFonts w:asciiTheme="minorEastAsia" w:hAnsiTheme="minorEastAsia"/>
          <w:kern w:val="0"/>
          <w:szCs w:val="21"/>
        </w:rPr>
        <w:t>误差及处罚方式</w:t>
      </w:r>
      <w:r>
        <w:rPr>
          <w:rFonts w:asciiTheme="minorEastAsia" w:hAnsiTheme="minorEastAsia" w:hint="eastAsia"/>
          <w:kern w:val="0"/>
          <w:szCs w:val="21"/>
        </w:rPr>
        <w:t>：</w:t>
      </w:r>
      <w:r w:rsidR="00914180" w:rsidRPr="00995D46">
        <w:rPr>
          <w:rFonts w:asciiTheme="minorEastAsia" w:hAnsiTheme="minorEastAsia"/>
          <w:kern w:val="0"/>
          <w:szCs w:val="21"/>
        </w:rPr>
        <w:t>误差率原则上在2.5%以内的，如果达不到，应扣减咨询服务费</w:t>
      </w:r>
      <w:r w:rsidR="00914180" w:rsidRPr="00995D46">
        <w:rPr>
          <w:rFonts w:asciiTheme="minorEastAsia" w:hAnsiTheme="minorEastAsia"/>
          <w:kern w:val="0"/>
          <w:szCs w:val="21"/>
          <w:u w:val="single"/>
        </w:rPr>
        <w:t xml:space="preserve"> </w:t>
      </w:r>
      <w:r w:rsidR="002A4119" w:rsidRPr="00995D46">
        <w:rPr>
          <w:rFonts w:asciiTheme="minorEastAsia" w:hAnsiTheme="minorEastAsia" w:hint="eastAsia"/>
          <w:kern w:val="0"/>
          <w:szCs w:val="21"/>
          <w:u w:val="single"/>
        </w:rPr>
        <w:t xml:space="preserve"> C  </w:t>
      </w:r>
      <w:r w:rsidR="00914180" w:rsidRPr="00995D46">
        <w:rPr>
          <w:rFonts w:asciiTheme="minorEastAsia" w:hAnsiTheme="minorEastAsia"/>
          <w:kern w:val="0"/>
          <w:szCs w:val="21"/>
        </w:rPr>
        <w:t>%。</w:t>
      </w:r>
      <w:r w:rsidR="002A4119" w:rsidRPr="00995D46">
        <w:rPr>
          <w:rFonts w:asciiTheme="minorEastAsia" w:hAnsiTheme="minorEastAsia" w:hint="eastAsia"/>
          <w:kern w:val="0"/>
          <w:szCs w:val="21"/>
        </w:rPr>
        <w:t xml:space="preserve">  </w:t>
      </w:r>
    </w:p>
    <w:p w14:paraId="5797AFFA" w14:textId="77777777" w:rsidR="00E563CE" w:rsidRDefault="00000000">
      <w:pPr>
        <w:pStyle w:val="af5"/>
        <w:adjustRightInd w:val="0"/>
        <w:snapToGrid w:val="0"/>
        <w:spacing w:line="440" w:lineRule="exact"/>
        <w:ind w:firstLine="422"/>
        <w:rPr>
          <w:rFonts w:asciiTheme="minorEastAsia" w:hAnsiTheme="minorEastAsia" w:cs="Tahoma"/>
          <w:b/>
          <w:bCs/>
          <w:kern w:val="0"/>
          <w:szCs w:val="21"/>
        </w:rPr>
      </w:pPr>
      <w:r>
        <w:rPr>
          <w:rFonts w:asciiTheme="minorEastAsia" w:hAnsiTheme="minorEastAsia" w:cs="Tahoma" w:hint="eastAsia"/>
          <w:b/>
          <w:bCs/>
          <w:kern w:val="0"/>
          <w:szCs w:val="21"/>
        </w:rPr>
        <w:t>3.结算方式：</w:t>
      </w:r>
    </w:p>
    <w:p w14:paraId="093CAC39" w14:textId="6D237F05" w:rsidR="00E563CE" w:rsidRPr="00914180" w:rsidRDefault="00000000" w:rsidP="00914180">
      <w:pPr>
        <w:pStyle w:val="af5"/>
        <w:adjustRightInd w:val="0"/>
        <w:snapToGrid w:val="0"/>
        <w:spacing w:line="440" w:lineRule="exact"/>
        <w:rPr>
          <w:rFonts w:ascii="Times New Roman" w:hAnsi="Times New Roman" w:cs="Times New Roman"/>
        </w:rPr>
      </w:pPr>
      <w:r>
        <w:rPr>
          <w:rFonts w:ascii="Times New Roman" w:hAnsi="Times New Roman" w:cs="Times New Roman"/>
        </w:rPr>
        <w:t>1</w:t>
      </w:r>
      <w:r>
        <w:rPr>
          <w:rFonts w:ascii="Times New Roman" w:hAnsi="Times New Roman" w:cs="Times New Roman"/>
        </w:rPr>
        <w:t>）</w:t>
      </w:r>
      <w:r w:rsidRPr="00914180">
        <w:rPr>
          <w:rFonts w:ascii="Times New Roman" w:hAnsi="Times New Roman" w:cs="Times New Roman"/>
        </w:rPr>
        <w:t>招标控制价及清单审核费用支付：工程竣工验收后付清；</w:t>
      </w:r>
    </w:p>
    <w:p w14:paraId="1E791C39" w14:textId="0190D556" w:rsidR="00914180" w:rsidRPr="00914180" w:rsidRDefault="00000000" w:rsidP="00914180">
      <w:pPr>
        <w:pStyle w:val="af5"/>
        <w:adjustRightInd w:val="0"/>
        <w:snapToGrid w:val="0"/>
        <w:spacing w:line="440" w:lineRule="exact"/>
        <w:rPr>
          <w:rFonts w:ascii="Times New Roman" w:hAnsi="Times New Roman" w:cs="Times New Roman"/>
        </w:rPr>
      </w:pPr>
      <w:r>
        <w:rPr>
          <w:rFonts w:ascii="Times New Roman" w:hAnsi="Times New Roman" w:cs="Times New Roman"/>
        </w:rPr>
        <w:t>2</w:t>
      </w:r>
      <w:r>
        <w:rPr>
          <w:rFonts w:ascii="Times New Roman" w:hAnsi="Times New Roman" w:cs="Times New Roman"/>
        </w:rPr>
        <w:t>）跟踪审计费支付：资料整理齐全、跟踪审计总结报告完成且三方签字认可的工程结算审核报告完成后</w:t>
      </w:r>
      <w:r>
        <w:rPr>
          <w:rFonts w:ascii="Times New Roman" w:hAnsi="Times New Roman" w:cs="Times New Roman"/>
        </w:rPr>
        <w:t>3</w:t>
      </w:r>
      <w:r>
        <w:rPr>
          <w:rFonts w:ascii="Times New Roman" w:hAnsi="Times New Roman" w:cs="Times New Roman"/>
        </w:rPr>
        <w:t>个月内付清</w:t>
      </w:r>
      <w:r>
        <w:rPr>
          <w:rFonts w:ascii="Times New Roman" w:hAnsi="Times New Roman" w:cs="Times New Roman" w:hint="eastAsia"/>
        </w:rPr>
        <w:t>。</w:t>
      </w:r>
    </w:p>
    <w:p w14:paraId="502F1458" w14:textId="77777777" w:rsidR="00E563CE" w:rsidRDefault="00000000">
      <w:pPr>
        <w:pStyle w:val="af5"/>
        <w:adjustRightInd w:val="0"/>
        <w:snapToGrid w:val="0"/>
        <w:spacing w:line="440" w:lineRule="exact"/>
        <w:ind w:firstLine="422"/>
        <w:rPr>
          <w:rFonts w:asciiTheme="minorEastAsia" w:hAnsiTheme="minorEastAsia" w:cs="Tahoma"/>
          <w:b/>
          <w:bCs/>
          <w:kern w:val="0"/>
          <w:szCs w:val="21"/>
        </w:rPr>
      </w:pPr>
      <w:r>
        <w:rPr>
          <w:rFonts w:asciiTheme="minorEastAsia" w:hAnsiTheme="minorEastAsia" w:cs="Tahoma" w:hint="eastAsia"/>
          <w:b/>
          <w:bCs/>
          <w:kern w:val="0"/>
          <w:szCs w:val="21"/>
        </w:rPr>
        <w:t>4.验收标准及方式</w:t>
      </w:r>
    </w:p>
    <w:p w14:paraId="392C5D65" w14:textId="77777777" w:rsidR="00E563CE" w:rsidRDefault="00000000">
      <w:pPr>
        <w:pStyle w:val="af5"/>
        <w:numPr>
          <w:ilvl w:val="0"/>
          <w:numId w:val="1"/>
        </w:numPr>
        <w:adjustRightInd w:val="0"/>
        <w:snapToGrid w:val="0"/>
        <w:spacing w:line="440" w:lineRule="exact"/>
        <w:ind w:firstLineChars="0"/>
        <w:rPr>
          <w:rFonts w:asciiTheme="minorEastAsia" w:hAnsiTheme="minorEastAsia"/>
          <w:kern w:val="0"/>
          <w:szCs w:val="21"/>
        </w:rPr>
      </w:pPr>
      <w:r>
        <w:rPr>
          <w:rFonts w:asciiTheme="minorEastAsia" w:hAnsiTheme="minorEastAsia" w:hint="eastAsia"/>
          <w:kern w:val="0"/>
          <w:szCs w:val="21"/>
        </w:rPr>
        <w:t>《中国矿业大学委托审计管理办法》（中矿大〔2021〕17号）。</w:t>
      </w:r>
    </w:p>
    <w:p w14:paraId="49AE9F4E" w14:textId="4E3CBFFB" w:rsidR="00D836E3" w:rsidRPr="00D836E3" w:rsidRDefault="00000000" w:rsidP="00D836E3">
      <w:pPr>
        <w:pStyle w:val="af5"/>
        <w:numPr>
          <w:ilvl w:val="0"/>
          <w:numId w:val="1"/>
        </w:numPr>
        <w:adjustRightInd w:val="0"/>
        <w:snapToGrid w:val="0"/>
        <w:spacing w:line="440" w:lineRule="exact"/>
        <w:ind w:firstLineChars="0"/>
        <w:rPr>
          <w:rFonts w:asciiTheme="minorEastAsia" w:hAnsiTheme="minorEastAsia"/>
          <w:kern w:val="0"/>
          <w:szCs w:val="21"/>
        </w:rPr>
      </w:pPr>
      <w:r>
        <w:rPr>
          <w:rFonts w:asciiTheme="minorEastAsia" w:hAnsiTheme="minorEastAsia" w:hint="eastAsia"/>
          <w:kern w:val="0"/>
          <w:szCs w:val="21"/>
        </w:rPr>
        <w:t>《建设工程造价咨询成果文件质量标准》（中价协〔2012〕011号）。</w:t>
      </w:r>
    </w:p>
    <w:p w14:paraId="35D5B826" w14:textId="253D3CE2" w:rsidR="00E563CE" w:rsidRDefault="00000000">
      <w:pPr>
        <w:adjustRightInd w:val="0"/>
        <w:snapToGrid w:val="0"/>
        <w:spacing w:line="440" w:lineRule="exact"/>
        <w:ind w:firstLineChars="200" w:firstLine="422"/>
        <w:rPr>
          <w:rFonts w:asciiTheme="minorEastAsia" w:hAnsiTheme="minorEastAsia"/>
          <w:kern w:val="0"/>
          <w:szCs w:val="21"/>
        </w:rPr>
      </w:pPr>
      <w:r>
        <w:rPr>
          <w:rFonts w:asciiTheme="minorEastAsia" w:hAnsiTheme="minorEastAsia" w:hint="eastAsia"/>
          <w:b/>
          <w:kern w:val="0"/>
          <w:szCs w:val="21"/>
        </w:rPr>
        <w:t xml:space="preserve">5. </w:t>
      </w:r>
      <w:r w:rsidR="00D836E3">
        <w:rPr>
          <w:rFonts w:asciiTheme="minorEastAsia" w:hAnsiTheme="minorEastAsia" w:hint="eastAsia"/>
          <w:b/>
          <w:kern w:val="0"/>
          <w:szCs w:val="21"/>
        </w:rPr>
        <w:t>评审原则</w:t>
      </w:r>
      <w:r>
        <w:rPr>
          <w:rFonts w:asciiTheme="minorEastAsia" w:hAnsiTheme="minorEastAsia" w:hint="eastAsia"/>
          <w:kern w:val="0"/>
          <w:szCs w:val="21"/>
        </w:rPr>
        <w:t>：</w:t>
      </w:r>
      <w:r w:rsidR="00D836E3">
        <w:rPr>
          <w:rFonts w:asciiTheme="minorEastAsia" w:hAnsiTheme="minorEastAsia" w:hint="eastAsia"/>
          <w:kern w:val="0"/>
          <w:szCs w:val="21"/>
        </w:rPr>
        <w:t>本项目根据分包顺序依次选择供应商，已中标供应商不再参与下一个分包的评审，</w:t>
      </w:r>
      <w:r w:rsidR="00D836E3">
        <w:rPr>
          <w:rFonts w:asciiTheme="minorEastAsia" w:hAnsiTheme="minorEastAsia" w:cs="Tahoma" w:hint="eastAsia"/>
          <w:bCs/>
          <w:kern w:val="0"/>
          <w:szCs w:val="21"/>
        </w:rPr>
        <w:t>供应商</w:t>
      </w:r>
      <w:r w:rsidR="00D836E3" w:rsidRPr="005948B9">
        <w:rPr>
          <w:rFonts w:asciiTheme="minorEastAsia" w:hAnsiTheme="minorEastAsia" w:cs="Tahoma" w:hint="eastAsia"/>
          <w:bCs/>
          <w:kern w:val="0"/>
          <w:szCs w:val="21"/>
        </w:rPr>
        <w:t>对三个分包兼报不兼中</w:t>
      </w:r>
      <w:r>
        <w:rPr>
          <w:rFonts w:asciiTheme="minorEastAsia" w:hAnsiTheme="minorEastAsia"/>
          <w:kern w:val="0"/>
          <w:szCs w:val="21"/>
        </w:rPr>
        <w:t>。</w:t>
      </w:r>
    </w:p>
    <w:p w14:paraId="4D856FF5" w14:textId="1324D60F" w:rsidR="003D5D1B" w:rsidRPr="003D5D1B" w:rsidRDefault="00D836E3" w:rsidP="003D5D1B">
      <w:pPr>
        <w:adjustRightInd w:val="0"/>
        <w:snapToGrid w:val="0"/>
        <w:spacing w:line="440" w:lineRule="exact"/>
        <w:ind w:firstLineChars="200" w:firstLine="422"/>
        <w:rPr>
          <w:rFonts w:asciiTheme="minorEastAsia" w:hAnsiTheme="minorEastAsia" w:hint="eastAsia"/>
          <w:kern w:val="0"/>
          <w:szCs w:val="21"/>
        </w:rPr>
      </w:pPr>
      <w:r>
        <w:rPr>
          <w:rFonts w:asciiTheme="minorEastAsia" w:hAnsiTheme="minorEastAsia" w:hint="eastAsia"/>
          <w:b/>
          <w:kern w:val="0"/>
          <w:szCs w:val="21"/>
        </w:rPr>
        <w:t>6. 技术咨询人</w:t>
      </w:r>
      <w:r>
        <w:rPr>
          <w:rFonts w:asciiTheme="minorEastAsia" w:hAnsiTheme="minorEastAsia" w:hint="eastAsia"/>
          <w:kern w:val="0"/>
          <w:szCs w:val="21"/>
        </w:rPr>
        <w:t>：孔老师，联系方式0516-83590260</w:t>
      </w:r>
      <w:r>
        <w:rPr>
          <w:rFonts w:asciiTheme="minorEastAsia" w:hAnsiTheme="minorEastAsia"/>
          <w:kern w:val="0"/>
          <w:szCs w:val="21"/>
        </w:rPr>
        <w:t>。</w:t>
      </w:r>
    </w:p>
    <w:p w14:paraId="1CD597A6" w14:textId="77777777" w:rsidR="00E563CE" w:rsidRDefault="00000000">
      <w:pPr>
        <w:pStyle w:val="a6"/>
        <w:adjustRightInd w:val="0"/>
        <w:snapToGrid w:val="0"/>
        <w:spacing w:line="440" w:lineRule="exact"/>
        <w:jc w:val="left"/>
        <w:rPr>
          <w:sz w:val="24"/>
        </w:rPr>
      </w:pPr>
      <w:r>
        <w:rPr>
          <w:rFonts w:hint="eastAsia"/>
          <w:sz w:val="24"/>
        </w:rPr>
        <w:t>四、供应商资格要求</w:t>
      </w:r>
    </w:p>
    <w:p w14:paraId="6A5690C1" w14:textId="77777777" w:rsidR="00E563CE" w:rsidRDefault="00000000">
      <w:pPr>
        <w:pStyle w:val="a6"/>
        <w:numPr>
          <w:ilvl w:val="3"/>
          <w:numId w:val="2"/>
        </w:numPr>
        <w:adjustRightInd w:val="0"/>
        <w:snapToGrid w:val="0"/>
        <w:spacing w:line="440" w:lineRule="exact"/>
        <w:ind w:left="851" w:hanging="425"/>
        <w:jc w:val="left"/>
        <w:rPr>
          <w:rFonts w:asciiTheme="minorEastAsia" w:eastAsiaTheme="minorEastAsia" w:hAnsiTheme="minorEastAsia" w:cstheme="minorBidi"/>
          <w:b w:val="0"/>
          <w:bCs w:val="0"/>
          <w:kern w:val="0"/>
          <w:sz w:val="21"/>
          <w:szCs w:val="21"/>
        </w:rPr>
      </w:pPr>
      <w:r>
        <w:rPr>
          <w:rFonts w:asciiTheme="minorEastAsia" w:eastAsiaTheme="minorEastAsia" w:hAnsiTheme="minorEastAsia" w:cstheme="minorBidi" w:hint="eastAsia"/>
          <w:b w:val="0"/>
          <w:bCs w:val="0"/>
          <w:kern w:val="0"/>
          <w:sz w:val="21"/>
          <w:szCs w:val="21"/>
        </w:rPr>
        <w:t>满足《中华人民共和国政府采购法》第二十二条规定，</w:t>
      </w:r>
      <w:r>
        <w:rPr>
          <w:rFonts w:asciiTheme="minorEastAsia" w:eastAsiaTheme="minorEastAsia" w:hAnsiTheme="minorEastAsia" w:cstheme="minorBidi" w:hint="eastAsia"/>
          <w:kern w:val="0"/>
          <w:sz w:val="21"/>
          <w:szCs w:val="21"/>
        </w:rPr>
        <w:t>提供营业执照复印件并加盖公章</w:t>
      </w:r>
      <w:r>
        <w:rPr>
          <w:rFonts w:asciiTheme="minorEastAsia" w:eastAsiaTheme="minorEastAsia" w:hAnsiTheme="minorEastAsia" w:cstheme="minorBidi" w:hint="eastAsia"/>
          <w:b w:val="0"/>
          <w:bCs w:val="0"/>
          <w:kern w:val="0"/>
          <w:sz w:val="21"/>
          <w:szCs w:val="21"/>
        </w:rPr>
        <w:t>；</w:t>
      </w:r>
    </w:p>
    <w:p w14:paraId="1189B357" w14:textId="77777777" w:rsidR="00E563CE" w:rsidRDefault="00000000">
      <w:pPr>
        <w:pStyle w:val="marklang-paragraph"/>
        <w:numPr>
          <w:ilvl w:val="0"/>
          <w:numId w:val="2"/>
        </w:numPr>
        <w:shd w:val="clear" w:color="auto" w:fill="FFFFFF"/>
        <w:adjustRightInd w:val="0"/>
        <w:spacing w:before="0" w:beforeAutospacing="0" w:after="0" w:afterAutospacing="0" w:line="440" w:lineRule="exact"/>
        <w:jc w:val="both"/>
      </w:pPr>
      <w:r>
        <w:rPr>
          <w:rFonts w:asciiTheme="minorEastAsia" w:eastAsiaTheme="minorEastAsia" w:hAnsiTheme="minorEastAsia" w:cstheme="minorBidi" w:hint="eastAsia"/>
          <w:sz w:val="21"/>
          <w:szCs w:val="21"/>
        </w:rPr>
        <w:lastRenderedPageBreak/>
        <w:t>拒绝列入失信被执行人、重大税收违法案件当事人名单、政府采购严重违法失信行为记录名单的投标人参与政府采购活动</w:t>
      </w:r>
    </w:p>
    <w:p w14:paraId="5A835CAF" w14:textId="77777777" w:rsidR="00E563CE" w:rsidRDefault="00000000">
      <w:pPr>
        <w:pStyle w:val="marklang-paragraph"/>
        <w:numPr>
          <w:ilvl w:val="0"/>
          <w:numId w:val="2"/>
        </w:numPr>
        <w:shd w:val="clear" w:color="auto" w:fill="FFFFFF"/>
        <w:adjustRightInd w:val="0"/>
        <w:spacing w:before="0" w:beforeAutospacing="0" w:after="0" w:afterAutospacing="0" w:line="440" w:lineRule="exact"/>
        <w:jc w:val="both"/>
      </w:pPr>
      <w:r w:rsidRPr="00914180">
        <w:rPr>
          <w:rFonts w:asciiTheme="minorEastAsia" w:eastAsiaTheme="minorEastAsia" w:hAnsiTheme="minorEastAsia" w:cstheme="minorBidi" w:hint="eastAsia"/>
          <w:b/>
          <w:bCs/>
          <w:sz w:val="21"/>
          <w:szCs w:val="21"/>
        </w:rPr>
        <w:t>已承担该项目其他咨询服务的供应商不得参与本项目报价</w:t>
      </w:r>
      <w:r>
        <w:rPr>
          <w:rFonts w:asciiTheme="minorEastAsia" w:eastAsiaTheme="minorEastAsia" w:hAnsiTheme="minorEastAsia" w:cstheme="minorBidi" w:hint="eastAsia"/>
          <w:sz w:val="21"/>
          <w:szCs w:val="21"/>
        </w:rPr>
        <w:t>；</w:t>
      </w:r>
    </w:p>
    <w:p w14:paraId="0CD3061F" w14:textId="77777777" w:rsidR="00E563CE" w:rsidRPr="00FF3141" w:rsidRDefault="00000000">
      <w:pPr>
        <w:pStyle w:val="marklang-paragraph"/>
        <w:numPr>
          <w:ilvl w:val="0"/>
          <w:numId w:val="2"/>
        </w:numPr>
        <w:shd w:val="clear" w:color="auto" w:fill="FFFFFF"/>
        <w:adjustRightInd w:val="0"/>
        <w:spacing w:before="0" w:beforeAutospacing="0" w:after="0" w:afterAutospacing="0" w:line="440" w:lineRule="exact"/>
        <w:jc w:val="both"/>
      </w:pPr>
      <w:r>
        <w:rPr>
          <w:rFonts w:asciiTheme="minorEastAsia" w:eastAsiaTheme="minorEastAsia" w:hAnsiTheme="minorEastAsia" w:cstheme="minorBidi" w:hint="eastAsia"/>
          <w:sz w:val="21"/>
          <w:szCs w:val="21"/>
        </w:rPr>
        <w:t>本项目不接受联合体投标，中标后不允许转包、分包。</w:t>
      </w:r>
    </w:p>
    <w:p w14:paraId="7180111B" w14:textId="77777777" w:rsidR="00FF3141" w:rsidRPr="00D836E3" w:rsidRDefault="00FF3141">
      <w:pPr>
        <w:pStyle w:val="marklang-paragraph"/>
        <w:numPr>
          <w:ilvl w:val="0"/>
          <w:numId w:val="2"/>
        </w:numPr>
        <w:shd w:val="clear" w:color="auto" w:fill="FFFFFF"/>
        <w:adjustRightInd w:val="0"/>
        <w:spacing w:before="0" w:beforeAutospacing="0" w:after="0" w:afterAutospacing="0" w:line="440" w:lineRule="exact"/>
        <w:jc w:val="both"/>
      </w:pPr>
    </w:p>
    <w:p w14:paraId="6520A4BB" w14:textId="77777777" w:rsidR="00E563CE" w:rsidRDefault="00000000">
      <w:pPr>
        <w:pStyle w:val="a6"/>
        <w:adjustRightInd w:val="0"/>
        <w:snapToGrid w:val="0"/>
        <w:spacing w:line="440" w:lineRule="exact"/>
        <w:jc w:val="left"/>
        <w:rPr>
          <w:sz w:val="24"/>
        </w:rPr>
      </w:pPr>
      <w:r>
        <w:rPr>
          <w:rFonts w:hint="eastAsia"/>
          <w:sz w:val="24"/>
        </w:rPr>
        <w:t>五、报价清单格式</w:t>
      </w:r>
    </w:p>
    <w:p w14:paraId="220FB4DD" w14:textId="6C8EF81B" w:rsidR="00E563CE" w:rsidRPr="00111348" w:rsidRDefault="00CD69D1">
      <w:pPr>
        <w:widowControl/>
        <w:spacing w:line="480" w:lineRule="auto"/>
        <w:jc w:val="center"/>
        <w:rPr>
          <w:rFonts w:ascii="宋体" w:eastAsia="宋体" w:hAnsi="宋体" w:cs="宋体"/>
          <w:kern w:val="0"/>
          <w:sz w:val="32"/>
          <w:szCs w:val="32"/>
        </w:rPr>
      </w:pPr>
      <w:r w:rsidRPr="00111348">
        <w:rPr>
          <w:rFonts w:ascii="宋体" w:eastAsia="宋体" w:hAnsi="宋体" w:cs="宋体" w:hint="eastAsia"/>
          <w:kern w:val="0"/>
          <w:sz w:val="32"/>
          <w:szCs w:val="32"/>
        </w:rPr>
        <w:t>2026年南湖校区学生宿舍区、公共区域等修缮工程跟踪审计服务报价方案</w:t>
      </w:r>
    </w:p>
    <w:p w14:paraId="6AB6E3E1" w14:textId="77777777" w:rsidR="00E563CE" w:rsidRDefault="00000000">
      <w:pPr>
        <w:widowControl/>
        <w:spacing w:line="560" w:lineRule="exact"/>
        <w:jc w:val="left"/>
        <w:rPr>
          <w:rFonts w:ascii="宋体" w:eastAsia="宋体" w:hAnsi="宋体" w:cs="宋体"/>
          <w:b/>
          <w:bCs/>
          <w:kern w:val="0"/>
          <w:sz w:val="24"/>
          <w:szCs w:val="24"/>
        </w:rPr>
      </w:pPr>
      <w:r>
        <w:rPr>
          <w:rFonts w:ascii="宋体" w:eastAsia="宋体" w:hAnsi="宋体" w:cs="宋体" w:hint="eastAsia"/>
          <w:b/>
          <w:bCs/>
          <w:kern w:val="0"/>
          <w:sz w:val="24"/>
          <w:szCs w:val="24"/>
        </w:rPr>
        <w:t>单位名称：</w:t>
      </w:r>
    </w:p>
    <w:p w14:paraId="05512188" w14:textId="18AEED11" w:rsidR="00E563CE" w:rsidRDefault="00000000">
      <w:pPr>
        <w:widowControl/>
        <w:spacing w:line="560" w:lineRule="exact"/>
        <w:ind w:firstLineChars="117" w:firstLine="282"/>
        <w:jc w:val="left"/>
        <w:rPr>
          <w:rFonts w:ascii="宋体" w:eastAsia="宋体" w:hAnsi="宋体" w:cs="宋体"/>
          <w:kern w:val="0"/>
          <w:sz w:val="24"/>
          <w:szCs w:val="24"/>
        </w:rPr>
      </w:pPr>
      <w:r>
        <w:rPr>
          <w:rFonts w:ascii="宋体" w:eastAsia="宋体" w:hAnsi="宋体" w:cs="宋体" w:hint="eastAsia"/>
          <w:b/>
          <w:kern w:val="0"/>
          <w:sz w:val="24"/>
          <w:szCs w:val="24"/>
        </w:rPr>
        <w:t>1</w:t>
      </w:r>
      <w:r>
        <w:rPr>
          <w:rFonts w:ascii="宋体" w:eastAsia="宋体" w:hAnsi="宋体" w:cs="宋体"/>
          <w:b/>
          <w:kern w:val="0"/>
          <w:sz w:val="24"/>
          <w:szCs w:val="24"/>
        </w:rPr>
        <w:t>.</w:t>
      </w:r>
      <w:r w:rsidR="00914180">
        <w:rPr>
          <w:rFonts w:ascii="宋体" w:eastAsia="宋体" w:hAnsi="宋体" w:cs="宋体" w:hint="eastAsia"/>
          <w:b/>
          <w:kern w:val="0"/>
          <w:sz w:val="24"/>
          <w:szCs w:val="24"/>
        </w:rPr>
        <w:t xml:space="preserve">分包 </w:t>
      </w:r>
      <w:r w:rsidR="00914180" w:rsidRPr="00914180">
        <w:rPr>
          <w:rFonts w:ascii="宋体" w:eastAsia="宋体" w:hAnsi="宋体" w:cs="宋体" w:hint="eastAsia"/>
          <w:b/>
          <w:kern w:val="0"/>
          <w:sz w:val="24"/>
          <w:szCs w:val="24"/>
          <w:u w:val="single"/>
        </w:rPr>
        <w:t xml:space="preserve">  </w:t>
      </w:r>
      <w:r w:rsidR="00914180">
        <w:rPr>
          <w:rFonts w:ascii="宋体" w:eastAsia="宋体" w:hAnsi="宋体" w:cs="宋体" w:hint="eastAsia"/>
          <w:b/>
          <w:kern w:val="0"/>
          <w:sz w:val="24"/>
          <w:szCs w:val="24"/>
          <w:u w:val="single"/>
        </w:rPr>
        <w:t xml:space="preserve">   </w:t>
      </w:r>
      <w:r w:rsidR="00914180" w:rsidRPr="00914180">
        <w:rPr>
          <w:rFonts w:ascii="宋体" w:eastAsia="宋体" w:hAnsi="宋体" w:cs="宋体" w:hint="eastAsia"/>
          <w:b/>
          <w:kern w:val="0"/>
          <w:sz w:val="24"/>
          <w:szCs w:val="24"/>
          <w:u w:val="single"/>
        </w:rPr>
        <w:t xml:space="preserve"> </w:t>
      </w:r>
      <w:r>
        <w:rPr>
          <w:rFonts w:ascii="宋体" w:eastAsia="宋体" w:hAnsi="宋体" w:cs="宋体" w:hint="eastAsia"/>
          <w:b/>
          <w:kern w:val="0"/>
          <w:sz w:val="24"/>
          <w:szCs w:val="24"/>
        </w:rPr>
        <w:t>报价费率</w:t>
      </w:r>
      <w:r>
        <w:rPr>
          <w:rFonts w:ascii="宋体" w:eastAsia="宋体" w:hAnsi="宋体" w:cs="宋体" w:hint="eastAsia"/>
          <w:kern w:val="0"/>
          <w:sz w:val="24"/>
          <w:szCs w:val="24"/>
        </w:rPr>
        <w:t>：</w:t>
      </w:r>
    </w:p>
    <w:p w14:paraId="04A7FD56" w14:textId="4FF362B1" w:rsidR="002A4119" w:rsidRDefault="002A4119" w:rsidP="002A4119">
      <w:pPr>
        <w:widowControl/>
        <w:spacing w:line="560" w:lineRule="exact"/>
        <w:ind w:firstLineChars="100" w:firstLine="240"/>
        <w:jc w:val="left"/>
        <w:rPr>
          <w:rFonts w:ascii="宋体" w:eastAsia="宋体" w:hAnsi="宋体" w:cs="宋体"/>
          <w:color w:val="333333"/>
          <w:kern w:val="0"/>
          <w:sz w:val="24"/>
          <w:szCs w:val="24"/>
        </w:rPr>
      </w:pPr>
      <w:r>
        <w:rPr>
          <w:rFonts w:ascii="宋体" w:eastAsia="宋体" w:hAnsi="宋体" w:cs="宋体" w:hint="eastAsia"/>
          <w:color w:val="333333"/>
          <w:kern w:val="0"/>
          <w:sz w:val="24"/>
          <w:szCs w:val="24"/>
        </w:rPr>
        <w:t>（1）跟踪审计费=工程结算审定金额</w:t>
      </w:r>
      <w:r w:rsidR="00A244F5">
        <w:rPr>
          <w:rFonts w:asciiTheme="minorEastAsia" w:hAnsiTheme="minorEastAsia" w:hint="eastAsia"/>
          <w:kern w:val="0"/>
          <w:szCs w:val="21"/>
        </w:rPr>
        <w:t>×</w:t>
      </w:r>
      <w:r>
        <w:rPr>
          <w:rFonts w:ascii="宋体" w:eastAsia="宋体" w:hAnsi="宋体" w:cs="宋体" w:hint="eastAsia"/>
          <w:color w:val="333333"/>
          <w:kern w:val="0"/>
          <w:sz w:val="24"/>
          <w:szCs w:val="24"/>
          <w:u w:val="single"/>
        </w:rPr>
        <w:t xml:space="preserve">  </w:t>
      </w:r>
      <w:r>
        <w:rPr>
          <w:rFonts w:ascii="宋体" w:eastAsia="宋体" w:hAnsi="宋体" w:cs="宋体"/>
          <w:color w:val="333333"/>
          <w:kern w:val="0"/>
          <w:sz w:val="24"/>
          <w:szCs w:val="24"/>
          <w:u w:val="single"/>
        </w:rPr>
        <w:t xml:space="preserve">  </w:t>
      </w:r>
      <w:r>
        <w:rPr>
          <w:rFonts w:ascii="宋体" w:eastAsia="宋体" w:hAnsi="宋体" w:cs="宋体" w:hint="eastAsia"/>
          <w:color w:val="333333"/>
          <w:kern w:val="0"/>
          <w:sz w:val="24"/>
          <w:szCs w:val="24"/>
        </w:rPr>
        <w:t>‰</w:t>
      </w:r>
      <w:r w:rsidR="00D836E3">
        <w:rPr>
          <w:rFonts w:ascii="宋体" w:eastAsia="宋体" w:hAnsi="宋体" w:cs="宋体" w:hint="eastAsia"/>
          <w:color w:val="333333"/>
          <w:kern w:val="0"/>
          <w:sz w:val="24"/>
          <w:szCs w:val="24"/>
        </w:rPr>
        <w:t>；</w:t>
      </w:r>
    </w:p>
    <w:p w14:paraId="427FA890" w14:textId="670606BC" w:rsidR="002A4119" w:rsidRDefault="002A4119" w:rsidP="002A4119">
      <w:pPr>
        <w:widowControl/>
        <w:spacing w:line="560" w:lineRule="exact"/>
        <w:ind w:firstLineChars="100" w:firstLine="240"/>
        <w:jc w:val="left"/>
        <w:rPr>
          <w:rFonts w:ascii="宋体" w:eastAsia="宋体" w:hAnsi="宋体" w:cs="宋体"/>
          <w:color w:val="333333"/>
          <w:kern w:val="0"/>
          <w:sz w:val="24"/>
          <w:szCs w:val="24"/>
        </w:rPr>
      </w:pPr>
      <w:r>
        <w:rPr>
          <w:rFonts w:ascii="宋体" w:eastAsia="宋体" w:hAnsi="宋体" w:cs="宋体" w:hint="eastAsia"/>
          <w:color w:val="333333"/>
          <w:kern w:val="0"/>
          <w:sz w:val="24"/>
          <w:szCs w:val="24"/>
        </w:rPr>
        <w:t>（2）招标控制价及清单审核费=控制价</w:t>
      </w:r>
      <w:r>
        <w:rPr>
          <w:rFonts w:ascii="宋体" w:eastAsia="宋体" w:hAnsi="宋体" w:cs="宋体"/>
          <w:color w:val="333333"/>
          <w:kern w:val="0"/>
          <w:sz w:val="24"/>
          <w:szCs w:val="24"/>
        </w:rPr>
        <w:t>有效审增（减）额</w:t>
      </w:r>
      <w:r w:rsidR="00A244F5">
        <w:rPr>
          <w:rFonts w:asciiTheme="minorEastAsia" w:hAnsiTheme="minorEastAsia" w:hint="eastAsia"/>
          <w:kern w:val="0"/>
          <w:szCs w:val="21"/>
        </w:rPr>
        <w:t>×</w:t>
      </w:r>
      <w:r>
        <w:rPr>
          <w:rFonts w:ascii="宋体" w:eastAsia="宋体" w:hAnsi="宋体" w:cs="宋体"/>
          <w:color w:val="333333"/>
          <w:kern w:val="0"/>
          <w:sz w:val="24"/>
          <w:szCs w:val="24"/>
          <w:u w:val="single"/>
        </w:rPr>
        <w:t xml:space="preserve">    </w:t>
      </w:r>
      <w:r>
        <w:rPr>
          <w:rFonts w:ascii="宋体" w:eastAsia="宋体" w:hAnsi="宋体" w:cs="宋体"/>
          <w:color w:val="333333"/>
          <w:kern w:val="0"/>
          <w:sz w:val="24"/>
          <w:szCs w:val="24"/>
        </w:rPr>
        <w:t>%</w:t>
      </w:r>
      <w:r w:rsidR="00D836E3">
        <w:rPr>
          <w:rFonts w:ascii="宋体" w:eastAsia="宋体" w:hAnsi="宋体" w:cs="宋体" w:hint="eastAsia"/>
          <w:color w:val="333333"/>
          <w:kern w:val="0"/>
          <w:sz w:val="24"/>
          <w:szCs w:val="24"/>
        </w:rPr>
        <w:t>；</w:t>
      </w:r>
    </w:p>
    <w:p w14:paraId="6B51F4A5" w14:textId="05558D17" w:rsidR="00E563CE" w:rsidRPr="002A4119" w:rsidRDefault="002A4119" w:rsidP="002A4119">
      <w:pPr>
        <w:widowControl/>
        <w:spacing w:line="560" w:lineRule="exact"/>
        <w:ind w:firstLineChars="100" w:firstLine="240"/>
        <w:jc w:val="left"/>
        <w:rPr>
          <w:rFonts w:ascii="宋体" w:eastAsia="宋体" w:hAnsi="宋体" w:cs="宋体"/>
          <w:color w:val="333333"/>
          <w:kern w:val="0"/>
          <w:sz w:val="24"/>
          <w:szCs w:val="24"/>
        </w:rPr>
      </w:pPr>
      <w:r>
        <w:rPr>
          <w:rFonts w:ascii="宋体" w:eastAsia="宋体" w:hAnsi="宋体" w:cs="宋体" w:hint="eastAsia"/>
          <w:color w:val="333333"/>
          <w:kern w:val="0"/>
          <w:sz w:val="24"/>
          <w:szCs w:val="24"/>
        </w:rPr>
        <w:t>（3）</w:t>
      </w:r>
      <w:r>
        <w:rPr>
          <w:rFonts w:asciiTheme="minorEastAsia" w:hAnsiTheme="minorEastAsia" w:hint="eastAsia"/>
          <w:kern w:val="0"/>
          <w:szCs w:val="21"/>
        </w:rPr>
        <w:t>评审折算费率=</w:t>
      </w:r>
      <w:r w:rsidR="00A44B78">
        <w:rPr>
          <w:rFonts w:asciiTheme="minorEastAsia" w:hAnsiTheme="minorEastAsia" w:hint="eastAsia"/>
          <w:kern w:val="0"/>
          <w:szCs w:val="21"/>
        </w:rPr>
        <w:t>A</w:t>
      </w:r>
      <w:r>
        <w:rPr>
          <w:rFonts w:asciiTheme="minorEastAsia" w:hAnsiTheme="minorEastAsia" w:hint="eastAsia"/>
          <w:kern w:val="0"/>
          <w:szCs w:val="21"/>
        </w:rPr>
        <w:t xml:space="preserve">×70% </w:t>
      </w:r>
      <w:r w:rsidRPr="002A4119">
        <w:rPr>
          <w:rFonts w:asciiTheme="minorEastAsia" w:hAnsiTheme="minorEastAsia" w:hint="eastAsia"/>
          <w:kern w:val="0"/>
          <w:sz w:val="28"/>
          <w:szCs w:val="28"/>
        </w:rPr>
        <w:t>+</w:t>
      </w:r>
      <w:r>
        <w:rPr>
          <w:rFonts w:asciiTheme="minorEastAsia" w:hAnsiTheme="minorEastAsia" w:hint="eastAsia"/>
          <w:kern w:val="0"/>
          <w:szCs w:val="21"/>
        </w:rPr>
        <w:t xml:space="preserve"> </w:t>
      </w:r>
      <w:r w:rsidR="00A44B78">
        <w:rPr>
          <w:rFonts w:ascii="宋体" w:eastAsia="宋体" w:hAnsi="宋体" w:cs="宋体" w:hint="eastAsia"/>
          <w:color w:val="333333"/>
          <w:kern w:val="0"/>
          <w:sz w:val="24"/>
          <w:szCs w:val="24"/>
        </w:rPr>
        <w:t>B</w:t>
      </w:r>
      <w:r>
        <w:rPr>
          <w:rFonts w:asciiTheme="minorEastAsia" w:hAnsiTheme="minorEastAsia" w:hint="eastAsia"/>
          <w:kern w:val="0"/>
          <w:szCs w:val="21"/>
        </w:rPr>
        <w:t>×30%</w:t>
      </w:r>
      <w:r w:rsidR="00995D46">
        <w:rPr>
          <w:rFonts w:asciiTheme="minorEastAsia" w:hAnsiTheme="minorEastAsia" w:hint="eastAsia"/>
          <w:kern w:val="0"/>
          <w:szCs w:val="21"/>
        </w:rPr>
        <w:t xml:space="preserve"> </w:t>
      </w:r>
      <w:r w:rsidR="00995D46" w:rsidRPr="00995D46">
        <w:rPr>
          <w:rFonts w:asciiTheme="minorEastAsia" w:hAnsiTheme="minorEastAsia" w:hint="eastAsia"/>
          <w:kern w:val="0"/>
          <w:sz w:val="24"/>
          <w:szCs w:val="24"/>
        </w:rPr>
        <w:t>=</w:t>
      </w:r>
      <w:r w:rsidR="00995D46">
        <w:rPr>
          <w:rFonts w:asciiTheme="minorEastAsia" w:hAnsiTheme="minorEastAsia" w:hint="eastAsia"/>
          <w:kern w:val="0"/>
          <w:szCs w:val="21"/>
        </w:rPr>
        <w:t xml:space="preserve"> </w:t>
      </w:r>
      <w:r w:rsidR="00995D46">
        <w:rPr>
          <w:rFonts w:ascii="宋体" w:eastAsia="宋体" w:hAnsi="宋体" w:cs="宋体" w:hint="eastAsia"/>
          <w:color w:val="333333"/>
          <w:kern w:val="0"/>
          <w:sz w:val="24"/>
          <w:szCs w:val="24"/>
          <w:u w:val="single"/>
        </w:rPr>
        <w:t xml:space="preserve"> </w:t>
      </w:r>
      <w:r w:rsidR="00D836E3">
        <w:rPr>
          <w:rFonts w:ascii="宋体" w:eastAsia="宋体" w:hAnsi="宋体" w:cs="宋体" w:hint="eastAsia"/>
          <w:color w:val="333333"/>
          <w:kern w:val="0"/>
          <w:sz w:val="24"/>
          <w:szCs w:val="24"/>
          <w:u w:val="single"/>
        </w:rPr>
        <w:t xml:space="preserve">  </w:t>
      </w:r>
      <w:r w:rsidR="00995D46">
        <w:rPr>
          <w:rFonts w:ascii="宋体" w:eastAsia="宋体" w:hAnsi="宋体" w:cs="宋体" w:hint="eastAsia"/>
          <w:color w:val="333333"/>
          <w:kern w:val="0"/>
          <w:sz w:val="24"/>
          <w:szCs w:val="24"/>
          <w:u w:val="single"/>
        </w:rPr>
        <w:t xml:space="preserve"> </w:t>
      </w:r>
      <w:r w:rsidR="00995D46">
        <w:rPr>
          <w:rFonts w:ascii="宋体" w:eastAsia="宋体" w:hAnsi="宋体" w:cs="宋体"/>
          <w:color w:val="333333"/>
          <w:kern w:val="0"/>
          <w:sz w:val="24"/>
          <w:szCs w:val="24"/>
          <w:u w:val="single"/>
        </w:rPr>
        <w:t xml:space="preserve"> </w:t>
      </w:r>
      <w:r w:rsidR="00D836E3" w:rsidRPr="00D836E3">
        <w:rPr>
          <w:rFonts w:ascii="宋体" w:eastAsia="宋体" w:hAnsi="宋体" w:cs="宋体" w:hint="eastAsia"/>
          <w:color w:val="333333"/>
          <w:kern w:val="0"/>
          <w:sz w:val="24"/>
          <w:szCs w:val="24"/>
        </w:rPr>
        <w:t>。</w:t>
      </w:r>
    </w:p>
    <w:p w14:paraId="7FA6D15B" w14:textId="10287D3B" w:rsidR="00E563CE" w:rsidRPr="00684A35" w:rsidRDefault="00000000" w:rsidP="00684A35">
      <w:pPr>
        <w:pStyle w:val="af5"/>
        <w:adjustRightInd w:val="0"/>
        <w:snapToGrid w:val="0"/>
        <w:spacing w:line="480" w:lineRule="exact"/>
        <w:ind w:firstLine="422"/>
        <w:rPr>
          <w:rFonts w:asciiTheme="minorEastAsia" w:hAnsiTheme="minorEastAsia"/>
          <w:b/>
          <w:bCs/>
          <w:kern w:val="0"/>
          <w:szCs w:val="21"/>
        </w:rPr>
      </w:pPr>
      <w:r>
        <w:rPr>
          <w:rFonts w:asciiTheme="minorEastAsia" w:hAnsiTheme="minorEastAsia" w:hint="eastAsia"/>
          <w:b/>
          <w:bCs/>
          <w:kern w:val="0"/>
          <w:szCs w:val="21"/>
        </w:rPr>
        <w:t>注明：</w:t>
      </w:r>
      <w:r w:rsidR="00684A35" w:rsidRPr="006E11D9">
        <w:rPr>
          <w:rFonts w:asciiTheme="minorEastAsia" w:hAnsiTheme="minorEastAsia" w:hint="eastAsia"/>
          <w:b/>
          <w:bCs/>
          <w:kern w:val="0"/>
          <w:szCs w:val="21"/>
        </w:rPr>
        <w:t>供应商对分包分别</w:t>
      </w:r>
      <w:r w:rsidR="006E11D9" w:rsidRPr="006E11D9">
        <w:rPr>
          <w:rFonts w:asciiTheme="minorEastAsia" w:hAnsiTheme="minorEastAsia" w:hint="eastAsia"/>
          <w:b/>
          <w:bCs/>
          <w:kern w:val="0"/>
          <w:szCs w:val="21"/>
        </w:rPr>
        <w:t>进行</w:t>
      </w:r>
      <w:r w:rsidR="00684A35" w:rsidRPr="006E11D9">
        <w:rPr>
          <w:rFonts w:asciiTheme="minorEastAsia" w:hAnsiTheme="minorEastAsia" w:hint="eastAsia"/>
          <w:b/>
          <w:bCs/>
          <w:kern w:val="0"/>
          <w:szCs w:val="21"/>
        </w:rPr>
        <w:t>报价</w:t>
      </w:r>
      <w:r w:rsidR="00684A35">
        <w:rPr>
          <w:rFonts w:asciiTheme="minorEastAsia" w:hAnsiTheme="minorEastAsia" w:hint="eastAsia"/>
          <w:b/>
          <w:bCs/>
          <w:kern w:val="0"/>
          <w:szCs w:val="21"/>
        </w:rPr>
        <w:t>，分包的</w:t>
      </w:r>
      <w:r>
        <w:rPr>
          <w:rFonts w:asciiTheme="minorEastAsia" w:hAnsiTheme="minorEastAsia" w:hint="eastAsia"/>
          <w:b/>
          <w:bCs/>
          <w:kern w:val="0"/>
          <w:szCs w:val="21"/>
        </w:rPr>
        <w:t>评审折算费率仅用于评审时的供应商报价排名依据，不作为项目结算依据。</w:t>
      </w:r>
    </w:p>
    <w:p w14:paraId="614A9DDD" w14:textId="7C9D3F95" w:rsidR="00E563CE" w:rsidRDefault="00000000">
      <w:pPr>
        <w:widowControl/>
        <w:spacing w:line="560" w:lineRule="exact"/>
        <w:ind w:firstLineChars="117" w:firstLine="282"/>
        <w:jc w:val="left"/>
        <w:rPr>
          <w:rFonts w:ascii="宋体" w:eastAsia="宋体" w:hAnsi="宋体" w:cs="宋体"/>
          <w:kern w:val="0"/>
          <w:sz w:val="24"/>
          <w:szCs w:val="24"/>
        </w:rPr>
      </w:pPr>
      <w:r>
        <w:rPr>
          <w:rFonts w:ascii="宋体" w:eastAsia="宋体" w:hAnsi="宋体" w:cs="宋体" w:hint="eastAsia"/>
          <w:b/>
          <w:kern w:val="0"/>
          <w:sz w:val="24"/>
          <w:szCs w:val="24"/>
        </w:rPr>
        <w:t>2</w:t>
      </w:r>
      <w:r>
        <w:rPr>
          <w:rFonts w:ascii="宋体" w:eastAsia="宋体" w:hAnsi="宋体" w:cs="宋体"/>
          <w:b/>
          <w:kern w:val="0"/>
          <w:sz w:val="24"/>
          <w:szCs w:val="24"/>
        </w:rPr>
        <w:t>.</w:t>
      </w:r>
      <w:r>
        <w:rPr>
          <w:rFonts w:ascii="宋体" w:eastAsia="宋体" w:hAnsi="宋体" w:cs="宋体" w:hint="eastAsia"/>
          <w:b/>
          <w:kern w:val="0"/>
          <w:sz w:val="24"/>
          <w:szCs w:val="24"/>
        </w:rPr>
        <w:t>违约承诺方式</w:t>
      </w:r>
      <w:r>
        <w:rPr>
          <w:rFonts w:ascii="宋体" w:eastAsia="宋体" w:hAnsi="宋体" w:cs="宋体" w:hint="eastAsia"/>
          <w:kern w:val="0"/>
          <w:sz w:val="24"/>
          <w:szCs w:val="24"/>
        </w:rPr>
        <w:t>：委托人复核误差率超出</w:t>
      </w:r>
      <w:r>
        <w:rPr>
          <w:rFonts w:ascii="宋体" w:eastAsia="宋体" w:hAnsi="宋体" w:cs="宋体"/>
          <w:kern w:val="0"/>
          <w:sz w:val="24"/>
          <w:szCs w:val="24"/>
        </w:rPr>
        <w:t>2.5%</w:t>
      </w:r>
      <w:r>
        <w:rPr>
          <w:rFonts w:ascii="宋体" w:eastAsia="宋体" w:hAnsi="宋体" w:cs="宋体" w:hint="eastAsia"/>
          <w:kern w:val="0"/>
          <w:sz w:val="24"/>
          <w:szCs w:val="24"/>
        </w:rPr>
        <w:t>，扣减审计费的</w:t>
      </w:r>
      <w:r>
        <w:rPr>
          <w:rFonts w:ascii="宋体" w:eastAsia="宋体" w:hAnsi="宋体" w:cs="宋体"/>
          <w:kern w:val="0"/>
          <w:sz w:val="24"/>
          <w:szCs w:val="24"/>
          <w:u w:val="single"/>
        </w:rPr>
        <w:t xml:space="preserve">  </w:t>
      </w:r>
      <w:r w:rsidR="00D2221C">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宋体"/>
          <w:kern w:val="0"/>
          <w:sz w:val="24"/>
          <w:szCs w:val="24"/>
        </w:rPr>
        <w:t>%。</w:t>
      </w:r>
    </w:p>
    <w:p w14:paraId="06971236" w14:textId="77777777" w:rsidR="00E563CE" w:rsidRDefault="00000000">
      <w:pPr>
        <w:widowControl/>
        <w:spacing w:line="560" w:lineRule="exact"/>
        <w:ind w:firstLineChars="117" w:firstLine="282"/>
        <w:jc w:val="left"/>
        <w:rPr>
          <w:rFonts w:ascii="宋体" w:eastAsia="宋体" w:hAnsi="宋体" w:cs="宋体"/>
          <w:kern w:val="0"/>
          <w:sz w:val="24"/>
          <w:szCs w:val="24"/>
        </w:rPr>
      </w:pPr>
      <w:r>
        <w:rPr>
          <w:rFonts w:ascii="宋体" w:eastAsia="宋体" w:hAnsi="宋体" w:cs="宋体"/>
          <w:b/>
          <w:kern w:val="0"/>
          <w:sz w:val="24"/>
          <w:szCs w:val="24"/>
        </w:rPr>
        <w:t>3.</w:t>
      </w:r>
      <w:r>
        <w:rPr>
          <w:rFonts w:ascii="宋体" w:eastAsia="宋体" w:hAnsi="宋体" w:cs="宋体" w:hint="eastAsia"/>
          <w:b/>
          <w:kern w:val="0"/>
          <w:sz w:val="24"/>
          <w:szCs w:val="24"/>
        </w:rPr>
        <w:t>人员组成</w:t>
      </w:r>
      <w:r>
        <w:rPr>
          <w:rFonts w:ascii="宋体" w:eastAsia="宋体" w:hAnsi="宋体" w:cs="宋体" w:hint="eastAsia"/>
          <w:kern w:val="0"/>
          <w:sz w:val="24"/>
          <w:szCs w:val="24"/>
        </w:rPr>
        <w:t>：</w:t>
      </w:r>
    </w:p>
    <w:tbl>
      <w:tblPr>
        <w:tblStyle w:val="af1"/>
        <w:tblW w:w="8500" w:type="dxa"/>
        <w:tblLook w:val="04A0" w:firstRow="1" w:lastRow="0" w:firstColumn="1" w:lastColumn="0" w:noHBand="0" w:noVBand="1"/>
      </w:tblPr>
      <w:tblGrid>
        <w:gridCol w:w="1413"/>
        <w:gridCol w:w="992"/>
        <w:gridCol w:w="1559"/>
        <w:gridCol w:w="1985"/>
        <w:gridCol w:w="992"/>
        <w:gridCol w:w="1559"/>
      </w:tblGrid>
      <w:tr w:rsidR="00E563CE" w14:paraId="0E42FEDF" w14:textId="77777777">
        <w:trPr>
          <w:trHeight w:val="567"/>
        </w:trPr>
        <w:tc>
          <w:tcPr>
            <w:tcW w:w="1413" w:type="dxa"/>
            <w:vAlign w:val="center"/>
          </w:tcPr>
          <w:p w14:paraId="6CA25CCF"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人员</w:t>
            </w:r>
          </w:p>
        </w:tc>
        <w:tc>
          <w:tcPr>
            <w:tcW w:w="992" w:type="dxa"/>
            <w:vAlign w:val="center"/>
          </w:tcPr>
          <w:p w14:paraId="2BCF5E12"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姓名</w:t>
            </w:r>
          </w:p>
        </w:tc>
        <w:tc>
          <w:tcPr>
            <w:tcW w:w="1559" w:type="dxa"/>
            <w:vAlign w:val="center"/>
          </w:tcPr>
          <w:p w14:paraId="4D58AF88"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证书或职称</w:t>
            </w:r>
          </w:p>
        </w:tc>
        <w:tc>
          <w:tcPr>
            <w:tcW w:w="1985" w:type="dxa"/>
            <w:vAlign w:val="center"/>
          </w:tcPr>
          <w:p w14:paraId="5E52C9D3"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证书或职称注册号</w:t>
            </w:r>
          </w:p>
        </w:tc>
        <w:tc>
          <w:tcPr>
            <w:tcW w:w="992" w:type="dxa"/>
            <w:vAlign w:val="center"/>
          </w:tcPr>
          <w:p w14:paraId="29158031"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专业</w:t>
            </w:r>
          </w:p>
        </w:tc>
        <w:tc>
          <w:tcPr>
            <w:tcW w:w="1559" w:type="dxa"/>
            <w:vAlign w:val="center"/>
          </w:tcPr>
          <w:p w14:paraId="38E397CA" w14:textId="77777777" w:rsidR="00E563CE" w:rsidRDefault="00000000">
            <w:pPr>
              <w:widowControl/>
              <w:snapToGrid w:val="0"/>
              <w:jc w:val="center"/>
              <w:rPr>
                <w:rFonts w:ascii="宋体" w:eastAsia="宋体" w:hAnsi="宋体" w:cs="宋体"/>
                <w:kern w:val="0"/>
                <w:szCs w:val="24"/>
              </w:rPr>
            </w:pPr>
            <w:r>
              <w:rPr>
                <w:rFonts w:ascii="宋体" w:eastAsia="宋体" w:hAnsi="宋体" w:cs="宋体" w:hint="eastAsia"/>
                <w:kern w:val="0"/>
                <w:szCs w:val="24"/>
              </w:rPr>
              <w:t>联系电话</w:t>
            </w:r>
          </w:p>
        </w:tc>
      </w:tr>
      <w:tr w:rsidR="00E563CE" w14:paraId="228ACCB9" w14:textId="77777777">
        <w:trPr>
          <w:trHeight w:val="567"/>
        </w:trPr>
        <w:tc>
          <w:tcPr>
            <w:tcW w:w="1413" w:type="dxa"/>
            <w:vAlign w:val="center"/>
          </w:tcPr>
          <w:p w14:paraId="3B38665C" w14:textId="77777777" w:rsidR="00E563CE" w:rsidRDefault="00000000">
            <w:pPr>
              <w:widowControl/>
              <w:adjustRightInd w:val="0"/>
              <w:snapToGrid w:val="0"/>
              <w:jc w:val="center"/>
              <w:rPr>
                <w:rFonts w:ascii="宋体" w:eastAsia="宋体" w:hAnsi="宋体" w:cs="宋体"/>
                <w:kern w:val="0"/>
                <w:szCs w:val="24"/>
              </w:rPr>
            </w:pPr>
            <w:r>
              <w:rPr>
                <w:rFonts w:ascii="宋体" w:eastAsia="宋体" w:hAnsi="宋体" w:cs="宋体" w:hint="eastAsia"/>
                <w:kern w:val="0"/>
                <w:szCs w:val="24"/>
              </w:rPr>
              <w:t>项目负责人</w:t>
            </w:r>
          </w:p>
        </w:tc>
        <w:tc>
          <w:tcPr>
            <w:tcW w:w="992" w:type="dxa"/>
            <w:vAlign w:val="center"/>
          </w:tcPr>
          <w:p w14:paraId="7DBBBDD8"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266F1349" w14:textId="77777777" w:rsidR="00E563CE" w:rsidRDefault="00E563CE">
            <w:pPr>
              <w:widowControl/>
              <w:adjustRightInd w:val="0"/>
              <w:snapToGrid w:val="0"/>
              <w:jc w:val="left"/>
              <w:rPr>
                <w:rFonts w:ascii="宋体" w:eastAsia="宋体" w:hAnsi="宋体" w:cs="宋体"/>
                <w:kern w:val="0"/>
                <w:szCs w:val="24"/>
              </w:rPr>
            </w:pPr>
          </w:p>
        </w:tc>
        <w:tc>
          <w:tcPr>
            <w:tcW w:w="1985" w:type="dxa"/>
            <w:vAlign w:val="center"/>
          </w:tcPr>
          <w:p w14:paraId="0E43AF44" w14:textId="77777777" w:rsidR="00E563CE" w:rsidRDefault="00E563CE">
            <w:pPr>
              <w:widowControl/>
              <w:adjustRightInd w:val="0"/>
              <w:snapToGrid w:val="0"/>
              <w:jc w:val="left"/>
              <w:rPr>
                <w:rFonts w:ascii="宋体" w:eastAsia="宋体" w:hAnsi="宋体" w:cs="宋体"/>
                <w:kern w:val="0"/>
                <w:szCs w:val="24"/>
              </w:rPr>
            </w:pPr>
          </w:p>
        </w:tc>
        <w:tc>
          <w:tcPr>
            <w:tcW w:w="992" w:type="dxa"/>
            <w:vAlign w:val="center"/>
          </w:tcPr>
          <w:p w14:paraId="55A76BB7"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12DC252C" w14:textId="77777777" w:rsidR="00E563CE" w:rsidRDefault="00E563CE">
            <w:pPr>
              <w:widowControl/>
              <w:adjustRightInd w:val="0"/>
              <w:snapToGrid w:val="0"/>
              <w:jc w:val="left"/>
              <w:rPr>
                <w:rFonts w:ascii="宋体" w:eastAsia="宋体" w:hAnsi="宋体" w:cs="宋体"/>
                <w:kern w:val="0"/>
                <w:szCs w:val="24"/>
              </w:rPr>
            </w:pPr>
          </w:p>
        </w:tc>
      </w:tr>
      <w:tr w:rsidR="00E563CE" w14:paraId="40C3A166" w14:textId="77777777">
        <w:trPr>
          <w:trHeight w:val="567"/>
        </w:trPr>
        <w:tc>
          <w:tcPr>
            <w:tcW w:w="1413" w:type="dxa"/>
            <w:vAlign w:val="center"/>
          </w:tcPr>
          <w:p w14:paraId="41DC907A" w14:textId="77777777" w:rsidR="00E563CE" w:rsidRDefault="00000000">
            <w:pPr>
              <w:widowControl/>
              <w:adjustRightInd w:val="0"/>
              <w:snapToGrid w:val="0"/>
              <w:jc w:val="center"/>
              <w:rPr>
                <w:rFonts w:ascii="宋体" w:eastAsia="宋体" w:hAnsi="宋体" w:cs="宋体"/>
                <w:kern w:val="0"/>
                <w:szCs w:val="24"/>
              </w:rPr>
            </w:pPr>
            <w:r>
              <w:rPr>
                <w:rFonts w:ascii="宋体" w:eastAsia="宋体" w:hAnsi="宋体" w:cs="宋体" w:hint="eastAsia"/>
                <w:kern w:val="0"/>
                <w:szCs w:val="24"/>
              </w:rPr>
              <w:t>审核人员1</w:t>
            </w:r>
          </w:p>
        </w:tc>
        <w:tc>
          <w:tcPr>
            <w:tcW w:w="992" w:type="dxa"/>
            <w:vAlign w:val="center"/>
          </w:tcPr>
          <w:p w14:paraId="459F65CC"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0F1115E9" w14:textId="77777777" w:rsidR="00E563CE" w:rsidRDefault="00E563CE">
            <w:pPr>
              <w:widowControl/>
              <w:adjustRightInd w:val="0"/>
              <w:snapToGrid w:val="0"/>
              <w:jc w:val="left"/>
              <w:rPr>
                <w:rFonts w:ascii="宋体" w:eastAsia="宋体" w:hAnsi="宋体" w:cs="宋体"/>
                <w:kern w:val="0"/>
                <w:szCs w:val="24"/>
              </w:rPr>
            </w:pPr>
          </w:p>
        </w:tc>
        <w:tc>
          <w:tcPr>
            <w:tcW w:w="1985" w:type="dxa"/>
            <w:vAlign w:val="center"/>
          </w:tcPr>
          <w:p w14:paraId="1D82341C" w14:textId="77777777" w:rsidR="00E563CE" w:rsidRDefault="00E563CE">
            <w:pPr>
              <w:widowControl/>
              <w:adjustRightInd w:val="0"/>
              <w:snapToGrid w:val="0"/>
              <w:jc w:val="left"/>
              <w:rPr>
                <w:rFonts w:ascii="宋体" w:eastAsia="宋体" w:hAnsi="宋体" w:cs="宋体"/>
                <w:kern w:val="0"/>
                <w:szCs w:val="24"/>
              </w:rPr>
            </w:pPr>
          </w:p>
        </w:tc>
        <w:tc>
          <w:tcPr>
            <w:tcW w:w="992" w:type="dxa"/>
            <w:vAlign w:val="center"/>
          </w:tcPr>
          <w:p w14:paraId="2715CCF2"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0A64314A" w14:textId="77777777" w:rsidR="00E563CE" w:rsidRDefault="00E563CE">
            <w:pPr>
              <w:widowControl/>
              <w:adjustRightInd w:val="0"/>
              <w:snapToGrid w:val="0"/>
              <w:jc w:val="left"/>
              <w:rPr>
                <w:rFonts w:ascii="宋体" w:eastAsia="宋体" w:hAnsi="宋体" w:cs="宋体"/>
                <w:kern w:val="0"/>
                <w:szCs w:val="24"/>
              </w:rPr>
            </w:pPr>
          </w:p>
        </w:tc>
      </w:tr>
      <w:tr w:rsidR="00E563CE" w14:paraId="39E57FA6" w14:textId="77777777">
        <w:trPr>
          <w:trHeight w:val="567"/>
        </w:trPr>
        <w:tc>
          <w:tcPr>
            <w:tcW w:w="1413" w:type="dxa"/>
            <w:vAlign w:val="center"/>
          </w:tcPr>
          <w:p w14:paraId="2C13A4C4" w14:textId="77777777" w:rsidR="00E563CE" w:rsidRDefault="00000000">
            <w:pPr>
              <w:widowControl/>
              <w:adjustRightInd w:val="0"/>
              <w:snapToGrid w:val="0"/>
              <w:jc w:val="center"/>
              <w:rPr>
                <w:rFonts w:ascii="宋体" w:eastAsia="宋体" w:hAnsi="宋体" w:cs="宋体"/>
                <w:kern w:val="0"/>
                <w:szCs w:val="24"/>
              </w:rPr>
            </w:pPr>
            <w:r>
              <w:rPr>
                <w:rFonts w:ascii="宋体" w:eastAsia="宋体" w:hAnsi="宋体" w:cs="宋体" w:hint="eastAsia"/>
                <w:kern w:val="0"/>
                <w:szCs w:val="24"/>
              </w:rPr>
              <w:t>审核人员</w:t>
            </w:r>
            <w:r>
              <w:rPr>
                <w:rFonts w:ascii="宋体" w:eastAsia="宋体" w:hAnsi="宋体" w:cs="宋体"/>
                <w:kern w:val="0"/>
                <w:szCs w:val="24"/>
              </w:rPr>
              <w:t>2</w:t>
            </w:r>
          </w:p>
        </w:tc>
        <w:tc>
          <w:tcPr>
            <w:tcW w:w="992" w:type="dxa"/>
            <w:vAlign w:val="center"/>
          </w:tcPr>
          <w:p w14:paraId="08A4BD76"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33050B92" w14:textId="77777777" w:rsidR="00E563CE" w:rsidRDefault="00E563CE">
            <w:pPr>
              <w:widowControl/>
              <w:adjustRightInd w:val="0"/>
              <w:snapToGrid w:val="0"/>
              <w:jc w:val="left"/>
              <w:rPr>
                <w:rFonts w:ascii="宋体" w:eastAsia="宋体" w:hAnsi="宋体" w:cs="宋体"/>
                <w:kern w:val="0"/>
                <w:szCs w:val="24"/>
              </w:rPr>
            </w:pPr>
          </w:p>
        </w:tc>
        <w:tc>
          <w:tcPr>
            <w:tcW w:w="1985" w:type="dxa"/>
            <w:vAlign w:val="center"/>
          </w:tcPr>
          <w:p w14:paraId="6399A040" w14:textId="77777777" w:rsidR="00E563CE" w:rsidRDefault="00E563CE">
            <w:pPr>
              <w:widowControl/>
              <w:adjustRightInd w:val="0"/>
              <w:snapToGrid w:val="0"/>
              <w:jc w:val="left"/>
              <w:rPr>
                <w:rFonts w:ascii="宋体" w:eastAsia="宋体" w:hAnsi="宋体" w:cs="宋体"/>
                <w:kern w:val="0"/>
                <w:szCs w:val="24"/>
              </w:rPr>
            </w:pPr>
          </w:p>
        </w:tc>
        <w:tc>
          <w:tcPr>
            <w:tcW w:w="992" w:type="dxa"/>
            <w:vAlign w:val="center"/>
          </w:tcPr>
          <w:p w14:paraId="17A5AAA4"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499024ED" w14:textId="77777777" w:rsidR="00E563CE" w:rsidRDefault="00E563CE">
            <w:pPr>
              <w:widowControl/>
              <w:adjustRightInd w:val="0"/>
              <w:snapToGrid w:val="0"/>
              <w:jc w:val="left"/>
              <w:rPr>
                <w:rFonts w:ascii="宋体" w:eastAsia="宋体" w:hAnsi="宋体" w:cs="宋体"/>
                <w:kern w:val="0"/>
                <w:szCs w:val="24"/>
              </w:rPr>
            </w:pPr>
          </w:p>
        </w:tc>
      </w:tr>
      <w:tr w:rsidR="00E563CE" w14:paraId="78203305" w14:textId="77777777">
        <w:trPr>
          <w:trHeight w:val="567"/>
        </w:trPr>
        <w:tc>
          <w:tcPr>
            <w:tcW w:w="1413" w:type="dxa"/>
            <w:vAlign w:val="center"/>
          </w:tcPr>
          <w:p w14:paraId="345EDE32" w14:textId="77777777" w:rsidR="00E563CE" w:rsidRDefault="00000000">
            <w:pPr>
              <w:widowControl/>
              <w:adjustRightInd w:val="0"/>
              <w:snapToGrid w:val="0"/>
              <w:jc w:val="center"/>
              <w:rPr>
                <w:rFonts w:ascii="宋体" w:eastAsia="宋体" w:hAnsi="宋体" w:cs="宋体"/>
                <w:kern w:val="0"/>
                <w:szCs w:val="24"/>
              </w:rPr>
            </w:pPr>
            <w:r>
              <w:rPr>
                <w:rFonts w:ascii="宋体" w:eastAsia="宋体" w:hAnsi="宋体" w:cs="宋体"/>
                <w:kern w:val="0"/>
                <w:szCs w:val="24"/>
              </w:rPr>
              <w:t>……</w:t>
            </w:r>
          </w:p>
        </w:tc>
        <w:tc>
          <w:tcPr>
            <w:tcW w:w="992" w:type="dxa"/>
            <w:vAlign w:val="center"/>
          </w:tcPr>
          <w:p w14:paraId="367EE44E"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3D094A65" w14:textId="77777777" w:rsidR="00E563CE" w:rsidRDefault="00E563CE">
            <w:pPr>
              <w:widowControl/>
              <w:adjustRightInd w:val="0"/>
              <w:snapToGrid w:val="0"/>
              <w:jc w:val="left"/>
              <w:rPr>
                <w:rFonts w:ascii="宋体" w:eastAsia="宋体" w:hAnsi="宋体" w:cs="宋体"/>
                <w:kern w:val="0"/>
                <w:szCs w:val="24"/>
              </w:rPr>
            </w:pPr>
          </w:p>
        </w:tc>
        <w:tc>
          <w:tcPr>
            <w:tcW w:w="1985" w:type="dxa"/>
            <w:vAlign w:val="center"/>
          </w:tcPr>
          <w:p w14:paraId="2877D82A" w14:textId="77777777" w:rsidR="00E563CE" w:rsidRDefault="00E563CE">
            <w:pPr>
              <w:widowControl/>
              <w:adjustRightInd w:val="0"/>
              <w:snapToGrid w:val="0"/>
              <w:jc w:val="left"/>
              <w:rPr>
                <w:rFonts w:ascii="宋体" w:eastAsia="宋体" w:hAnsi="宋体" w:cs="宋体"/>
                <w:kern w:val="0"/>
                <w:szCs w:val="24"/>
              </w:rPr>
            </w:pPr>
          </w:p>
        </w:tc>
        <w:tc>
          <w:tcPr>
            <w:tcW w:w="992" w:type="dxa"/>
            <w:vAlign w:val="center"/>
          </w:tcPr>
          <w:p w14:paraId="18AC8413" w14:textId="77777777" w:rsidR="00E563CE" w:rsidRDefault="00E563CE">
            <w:pPr>
              <w:widowControl/>
              <w:adjustRightInd w:val="0"/>
              <w:snapToGrid w:val="0"/>
              <w:jc w:val="left"/>
              <w:rPr>
                <w:rFonts w:ascii="宋体" w:eastAsia="宋体" w:hAnsi="宋体" w:cs="宋体"/>
                <w:kern w:val="0"/>
                <w:szCs w:val="24"/>
              </w:rPr>
            </w:pPr>
          </w:p>
        </w:tc>
        <w:tc>
          <w:tcPr>
            <w:tcW w:w="1559" w:type="dxa"/>
            <w:vAlign w:val="center"/>
          </w:tcPr>
          <w:p w14:paraId="2D5384F3" w14:textId="77777777" w:rsidR="00E563CE" w:rsidRDefault="00E563CE">
            <w:pPr>
              <w:widowControl/>
              <w:adjustRightInd w:val="0"/>
              <w:snapToGrid w:val="0"/>
              <w:jc w:val="left"/>
              <w:rPr>
                <w:rFonts w:ascii="宋体" w:eastAsia="宋体" w:hAnsi="宋体" w:cs="宋体"/>
                <w:kern w:val="0"/>
                <w:szCs w:val="24"/>
              </w:rPr>
            </w:pPr>
          </w:p>
        </w:tc>
      </w:tr>
    </w:tbl>
    <w:p w14:paraId="1A3CA204" w14:textId="51F5D90F" w:rsidR="00E563CE" w:rsidRDefault="00000000">
      <w:pPr>
        <w:widowControl/>
        <w:spacing w:line="560" w:lineRule="exact"/>
        <w:ind w:firstLineChars="177" w:firstLine="425"/>
        <w:jc w:val="left"/>
        <w:rPr>
          <w:rFonts w:ascii="宋体" w:eastAsia="宋体" w:hAnsi="宋体" w:cs="宋体"/>
          <w:kern w:val="0"/>
          <w:sz w:val="24"/>
          <w:szCs w:val="24"/>
        </w:rPr>
      </w:pPr>
      <w:r>
        <w:rPr>
          <w:rFonts w:ascii="宋体" w:eastAsia="宋体" w:hAnsi="宋体" w:cs="宋体" w:hint="eastAsia"/>
          <w:kern w:val="0"/>
          <w:sz w:val="24"/>
          <w:szCs w:val="24"/>
        </w:rPr>
        <w:t>联系人：</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sidR="002E536B">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Pr>
          <w:rFonts w:ascii="宋体" w:eastAsia="宋体" w:hAnsi="宋体" w:cs="宋体"/>
          <w:kern w:val="0"/>
          <w:sz w:val="24"/>
          <w:szCs w:val="24"/>
        </w:rPr>
        <w:t xml:space="preserve"> </w:t>
      </w:r>
      <w:r>
        <w:rPr>
          <w:rFonts w:ascii="宋体" w:eastAsia="宋体" w:hAnsi="宋体" w:cs="宋体" w:hint="eastAsia"/>
          <w:kern w:val="0"/>
          <w:sz w:val="24"/>
          <w:szCs w:val="24"/>
        </w:rPr>
        <w:t>联系电话：</w:t>
      </w:r>
      <w:r>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r w:rsidR="002E536B">
        <w:rPr>
          <w:rFonts w:ascii="宋体" w:eastAsia="宋体" w:hAnsi="宋体" w:cs="宋体" w:hint="eastAsia"/>
          <w:kern w:val="0"/>
          <w:sz w:val="24"/>
          <w:szCs w:val="24"/>
          <w:u w:val="single"/>
        </w:rPr>
        <w:t xml:space="preserve">    </w:t>
      </w:r>
      <w:r>
        <w:rPr>
          <w:rFonts w:ascii="宋体" w:eastAsia="宋体" w:hAnsi="宋体" w:cs="宋体"/>
          <w:kern w:val="0"/>
          <w:sz w:val="24"/>
          <w:szCs w:val="24"/>
          <w:u w:val="single"/>
        </w:rPr>
        <w:t xml:space="preserve">   </w:t>
      </w:r>
    </w:p>
    <w:p w14:paraId="25C9CFE2" w14:textId="77777777" w:rsidR="00E563CE" w:rsidRDefault="00000000">
      <w:pPr>
        <w:widowControl/>
        <w:spacing w:line="560" w:lineRule="exact"/>
        <w:ind w:firstLineChars="177" w:firstLine="425"/>
        <w:jc w:val="left"/>
        <w:rPr>
          <w:rFonts w:ascii="宋体" w:eastAsia="宋体" w:hAnsi="宋体" w:cs="宋体"/>
          <w:kern w:val="0"/>
          <w:sz w:val="24"/>
          <w:szCs w:val="24"/>
        </w:rPr>
      </w:pPr>
      <w:r>
        <w:rPr>
          <w:rFonts w:ascii="宋体" w:eastAsia="宋体" w:hAnsi="宋体" w:cs="宋体" w:hint="eastAsia"/>
          <w:kern w:val="0"/>
          <w:sz w:val="24"/>
          <w:szCs w:val="24"/>
        </w:rPr>
        <w:t>单位盖章：</w:t>
      </w:r>
    </w:p>
    <w:p w14:paraId="351E2B55" w14:textId="77777777" w:rsidR="00E563CE" w:rsidRDefault="00E563CE">
      <w:pPr>
        <w:pStyle w:val="a6"/>
        <w:adjustRightInd w:val="0"/>
        <w:snapToGrid w:val="0"/>
        <w:spacing w:line="440" w:lineRule="exact"/>
        <w:jc w:val="left"/>
        <w:rPr>
          <w:b w:val="0"/>
          <w:sz w:val="21"/>
          <w:szCs w:val="21"/>
        </w:rPr>
      </w:pPr>
    </w:p>
    <w:p w14:paraId="032D1087" w14:textId="60D20B40" w:rsidR="00E563CE" w:rsidRDefault="00D836E3">
      <w:pPr>
        <w:pStyle w:val="a6"/>
        <w:adjustRightInd w:val="0"/>
        <w:snapToGrid w:val="0"/>
        <w:spacing w:line="440" w:lineRule="exact"/>
        <w:jc w:val="left"/>
        <w:rPr>
          <w:rFonts w:asciiTheme="minorEastAsia" w:eastAsiaTheme="minorEastAsia" w:hAnsiTheme="minorEastAsia" w:cstheme="minorBidi"/>
          <w:b w:val="0"/>
          <w:bCs w:val="0"/>
          <w:kern w:val="0"/>
          <w:sz w:val="21"/>
          <w:szCs w:val="21"/>
        </w:rPr>
      </w:pPr>
      <w:r>
        <w:rPr>
          <w:rFonts w:asciiTheme="minorEastAsia" w:hAnsiTheme="minorEastAsia" w:cs="Tahoma" w:hint="eastAsia"/>
          <w:kern w:val="0"/>
          <w:sz w:val="24"/>
          <w:szCs w:val="24"/>
        </w:rPr>
        <w:t>六、</w:t>
      </w:r>
      <w:r>
        <w:rPr>
          <w:rFonts w:asciiTheme="minorEastAsia" w:hAnsiTheme="minorEastAsia" w:cs="Tahoma"/>
          <w:kern w:val="0"/>
          <w:sz w:val="24"/>
          <w:szCs w:val="24"/>
        </w:rPr>
        <w:t>报价</w:t>
      </w:r>
      <w:r>
        <w:rPr>
          <w:rFonts w:asciiTheme="minorEastAsia" w:hAnsiTheme="minorEastAsia" w:cs="Tahoma" w:hint="eastAsia"/>
          <w:kern w:val="0"/>
          <w:sz w:val="24"/>
          <w:szCs w:val="24"/>
        </w:rPr>
        <w:t>文件</w:t>
      </w:r>
      <w:r>
        <w:rPr>
          <w:rFonts w:asciiTheme="minorEastAsia" w:hAnsiTheme="minorEastAsia" w:cs="Tahoma"/>
          <w:kern w:val="0"/>
          <w:sz w:val="24"/>
          <w:szCs w:val="24"/>
        </w:rPr>
        <w:t>制作要求</w:t>
      </w:r>
    </w:p>
    <w:p w14:paraId="72DFC33D"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lastRenderedPageBreak/>
        <w:t>询价公告号、项目名称、供应商名称、联系人、联系电话</w:t>
      </w:r>
    </w:p>
    <w:p w14:paraId="0D51DDD9"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报价清单，加盖单位公章</w:t>
      </w:r>
    </w:p>
    <w:p w14:paraId="18B87A6B"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技术响应偏离表</w:t>
      </w:r>
    </w:p>
    <w:p w14:paraId="783D1144"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商务响应偏离表</w:t>
      </w:r>
    </w:p>
    <w:p w14:paraId="0F7DA791"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本项目服务承诺</w:t>
      </w:r>
    </w:p>
    <w:p w14:paraId="52E5CF38"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b/>
          <w:kern w:val="0"/>
          <w:szCs w:val="21"/>
        </w:rPr>
        <w:t>资质证明及服务团队人员证明：</w:t>
      </w:r>
    </w:p>
    <w:p w14:paraId="494D94BD" w14:textId="77777777" w:rsidR="00E563CE" w:rsidRDefault="00000000">
      <w:pPr>
        <w:pStyle w:val="af5"/>
        <w:widowControl/>
        <w:numPr>
          <w:ilvl w:val="0"/>
          <w:numId w:val="4"/>
        </w:numPr>
        <w:tabs>
          <w:tab w:val="left" w:pos="720"/>
        </w:tabs>
        <w:adjustRightInd w:val="0"/>
        <w:snapToGrid w:val="0"/>
        <w:spacing w:line="440" w:lineRule="exact"/>
        <w:ind w:firstLineChars="0"/>
        <w:jc w:val="left"/>
        <w:rPr>
          <w:rFonts w:asciiTheme="minorEastAsia" w:hAnsiTheme="minorEastAsia" w:cs="Tahoma"/>
          <w:b/>
          <w:kern w:val="0"/>
          <w:szCs w:val="21"/>
        </w:rPr>
      </w:pPr>
      <w:r>
        <w:rPr>
          <w:rFonts w:asciiTheme="minorEastAsia" w:hAnsiTheme="minorEastAsia" w:cs="Tahoma" w:hint="eastAsia"/>
          <w:b/>
          <w:kern w:val="0"/>
          <w:szCs w:val="21"/>
        </w:rPr>
        <w:t>提供“四、供应商资格要求”中的相关证明材料</w:t>
      </w:r>
    </w:p>
    <w:p w14:paraId="6292231D" w14:textId="77777777" w:rsidR="00E563CE" w:rsidRDefault="00000000">
      <w:pPr>
        <w:pStyle w:val="af5"/>
        <w:widowControl/>
        <w:numPr>
          <w:ilvl w:val="0"/>
          <w:numId w:val="4"/>
        </w:numPr>
        <w:tabs>
          <w:tab w:val="left" w:pos="720"/>
        </w:tabs>
        <w:adjustRightInd w:val="0"/>
        <w:snapToGrid w:val="0"/>
        <w:spacing w:line="440" w:lineRule="exact"/>
        <w:ind w:firstLineChars="0"/>
        <w:jc w:val="left"/>
        <w:rPr>
          <w:rFonts w:asciiTheme="minorEastAsia" w:hAnsiTheme="minorEastAsia" w:cs="Tahoma"/>
          <w:b/>
          <w:kern w:val="0"/>
          <w:szCs w:val="21"/>
        </w:rPr>
      </w:pPr>
      <w:r>
        <w:rPr>
          <w:rFonts w:asciiTheme="minorEastAsia" w:hAnsiTheme="minorEastAsia" w:cs="Tahoma" w:hint="eastAsia"/>
          <w:b/>
          <w:kern w:val="0"/>
          <w:szCs w:val="21"/>
        </w:rPr>
        <w:t>提供“（四）</w:t>
      </w:r>
      <w:r>
        <w:rPr>
          <w:rFonts w:asciiTheme="minorEastAsia" w:hAnsiTheme="minorEastAsia" w:cs="Tahoma" w:hint="eastAsia"/>
          <w:b/>
          <w:bCs/>
          <w:kern w:val="0"/>
          <w:szCs w:val="21"/>
        </w:rPr>
        <w:t>服务团队人员要求中的人员名单、工作履历说明、相关证书复印件</w:t>
      </w:r>
      <w:r>
        <w:rPr>
          <w:rFonts w:asciiTheme="minorEastAsia" w:hAnsiTheme="minorEastAsia" w:cs="Tahoma" w:hint="eastAsia"/>
          <w:b/>
          <w:kern w:val="0"/>
          <w:szCs w:val="21"/>
        </w:rPr>
        <w:t>、相关人员近6个月社保证明材料。</w:t>
      </w:r>
    </w:p>
    <w:p w14:paraId="1B5A0DA4" w14:textId="77777777" w:rsidR="00E563CE" w:rsidRDefault="00000000">
      <w:pPr>
        <w:pStyle w:val="af5"/>
        <w:widowControl/>
        <w:numPr>
          <w:ilvl w:val="0"/>
          <w:numId w:val="3"/>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报价文件制作及寄送：</w:t>
      </w:r>
    </w:p>
    <w:p w14:paraId="68CA1AF3" w14:textId="413CDBEB" w:rsidR="00E563CE" w:rsidRDefault="00000000">
      <w:pPr>
        <w:pStyle w:val="af5"/>
        <w:numPr>
          <w:ilvl w:val="2"/>
          <w:numId w:val="5"/>
        </w:numPr>
        <w:adjustRightInd w:val="0"/>
        <w:snapToGrid w:val="0"/>
        <w:spacing w:line="440" w:lineRule="exact"/>
        <w:ind w:left="851" w:firstLineChars="0" w:hanging="425"/>
        <w:rPr>
          <w:rFonts w:asciiTheme="minorEastAsia" w:hAnsiTheme="minorEastAsia"/>
          <w:kern w:val="0"/>
          <w:szCs w:val="21"/>
        </w:rPr>
      </w:pPr>
      <w:r>
        <w:rPr>
          <w:rFonts w:asciiTheme="minorEastAsia" w:hAnsiTheme="minorEastAsia" w:hint="eastAsia"/>
          <w:kern w:val="0"/>
          <w:szCs w:val="21"/>
        </w:rPr>
        <w:t>报价文件制作</w:t>
      </w:r>
      <w:r w:rsidR="00D836E3">
        <w:rPr>
          <w:rFonts w:asciiTheme="minorEastAsia" w:hAnsiTheme="minorEastAsia" w:hint="eastAsia"/>
          <w:kern w:val="0"/>
          <w:szCs w:val="21"/>
        </w:rPr>
        <w:t>二</w:t>
      </w:r>
      <w:r>
        <w:rPr>
          <w:rFonts w:asciiTheme="minorEastAsia" w:hAnsiTheme="minorEastAsia" w:hint="eastAsia"/>
          <w:kern w:val="0"/>
          <w:szCs w:val="21"/>
        </w:rPr>
        <w:t>份，一正</w:t>
      </w:r>
      <w:r w:rsidR="00D836E3">
        <w:rPr>
          <w:rFonts w:asciiTheme="minorEastAsia" w:hAnsiTheme="minorEastAsia" w:hint="eastAsia"/>
          <w:kern w:val="0"/>
          <w:szCs w:val="21"/>
        </w:rPr>
        <w:t>一</w:t>
      </w:r>
      <w:r>
        <w:rPr>
          <w:rFonts w:asciiTheme="minorEastAsia" w:hAnsiTheme="minorEastAsia" w:hint="eastAsia"/>
          <w:kern w:val="0"/>
          <w:szCs w:val="21"/>
        </w:rPr>
        <w:t>副，要求密封，外部注明项目名称、询价公告号（202</w:t>
      </w:r>
      <w:r w:rsidR="00D836E3">
        <w:rPr>
          <w:rFonts w:asciiTheme="minorEastAsia" w:hAnsiTheme="minorEastAsia" w:hint="eastAsia"/>
          <w:kern w:val="0"/>
          <w:szCs w:val="21"/>
        </w:rPr>
        <w:t>6</w:t>
      </w:r>
      <w:r>
        <w:rPr>
          <w:rFonts w:asciiTheme="minorEastAsia" w:hAnsiTheme="minorEastAsia" w:hint="eastAsia"/>
          <w:kern w:val="0"/>
          <w:szCs w:val="21"/>
        </w:rPr>
        <w:t>-</w:t>
      </w:r>
      <w:r w:rsidR="006E11D9">
        <w:rPr>
          <w:rFonts w:asciiTheme="minorEastAsia" w:hAnsiTheme="minorEastAsia" w:hint="eastAsia"/>
          <w:kern w:val="0"/>
          <w:szCs w:val="21"/>
        </w:rPr>
        <w:t>007</w:t>
      </w:r>
      <w:r>
        <w:rPr>
          <w:rFonts w:asciiTheme="minorEastAsia" w:hAnsiTheme="minorEastAsia" w:hint="eastAsia"/>
          <w:kern w:val="0"/>
          <w:szCs w:val="21"/>
        </w:rPr>
        <w:t>）及公司名称，于202</w:t>
      </w:r>
      <w:r w:rsidR="00D836E3">
        <w:rPr>
          <w:rFonts w:asciiTheme="minorEastAsia" w:hAnsiTheme="minorEastAsia" w:hint="eastAsia"/>
          <w:kern w:val="0"/>
          <w:szCs w:val="21"/>
        </w:rPr>
        <w:t>6</w:t>
      </w:r>
      <w:r>
        <w:rPr>
          <w:rFonts w:asciiTheme="minorEastAsia" w:hAnsiTheme="minorEastAsia" w:hint="eastAsia"/>
          <w:kern w:val="0"/>
          <w:szCs w:val="21"/>
        </w:rPr>
        <w:t>年</w:t>
      </w:r>
      <w:r w:rsidR="000E46AC">
        <w:rPr>
          <w:rFonts w:asciiTheme="minorEastAsia" w:hAnsiTheme="minorEastAsia" w:hint="eastAsia"/>
          <w:kern w:val="0"/>
          <w:szCs w:val="21"/>
        </w:rPr>
        <w:t>3</w:t>
      </w:r>
      <w:r>
        <w:rPr>
          <w:rFonts w:asciiTheme="minorEastAsia" w:hAnsiTheme="minorEastAsia" w:hint="eastAsia"/>
          <w:kern w:val="0"/>
          <w:szCs w:val="21"/>
        </w:rPr>
        <w:t>月</w:t>
      </w:r>
      <w:r w:rsidR="000E46AC">
        <w:rPr>
          <w:rFonts w:asciiTheme="minorEastAsia" w:hAnsiTheme="minorEastAsia" w:hint="eastAsia"/>
          <w:kern w:val="0"/>
          <w:szCs w:val="21"/>
        </w:rPr>
        <w:t>16</w:t>
      </w:r>
      <w:r>
        <w:rPr>
          <w:rFonts w:asciiTheme="minorEastAsia" w:hAnsiTheme="minorEastAsia" w:hint="eastAsia"/>
          <w:kern w:val="0"/>
          <w:szCs w:val="21"/>
        </w:rPr>
        <w:t>日11：00前报送我处。</w:t>
      </w:r>
    </w:p>
    <w:p w14:paraId="2C78DC55" w14:textId="77777777" w:rsidR="00E563CE" w:rsidRDefault="00000000">
      <w:pPr>
        <w:pStyle w:val="af5"/>
        <w:numPr>
          <w:ilvl w:val="2"/>
          <w:numId w:val="5"/>
        </w:numPr>
        <w:adjustRightInd w:val="0"/>
        <w:snapToGrid w:val="0"/>
        <w:spacing w:line="440" w:lineRule="exact"/>
        <w:ind w:left="851" w:firstLineChars="0" w:hanging="425"/>
        <w:rPr>
          <w:rFonts w:asciiTheme="minorEastAsia" w:hAnsiTheme="minorEastAsia"/>
          <w:kern w:val="0"/>
          <w:szCs w:val="21"/>
        </w:rPr>
      </w:pPr>
      <w:r>
        <w:rPr>
          <w:rFonts w:asciiTheme="minorEastAsia" w:hAnsiTheme="minorEastAsia" w:hint="eastAsia"/>
          <w:b/>
          <w:bCs/>
          <w:kern w:val="0"/>
        </w:rPr>
        <w:t>报价文件请发送顺丰快递</w:t>
      </w:r>
      <w:r>
        <w:rPr>
          <w:rFonts w:asciiTheme="minorEastAsia" w:hAnsiTheme="minorEastAsia" w:hint="eastAsia"/>
          <w:kern w:val="0"/>
          <w:szCs w:val="21"/>
        </w:rPr>
        <w:t>。</w:t>
      </w:r>
      <w:r>
        <w:rPr>
          <w:rFonts w:asciiTheme="minorEastAsia" w:hAnsiTheme="minorEastAsia"/>
          <w:kern w:val="0"/>
          <w:szCs w:val="21"/>
        </w:rPr>
        <w:t>邮寄地址：江苏省徐州市</w:t>
      </w:r>
      <w:r>
        <w:rPr>
          <w:rFonts w:asciiTheme="minorEastAsia" w:hAnsiTheme="minorEastAsia" w:hint="eastAsia"/>
          <w:kern w:val="0"/>
          <w:szCs w:val="21"/>
        </w:rPr>
        <w:t>铜山</w:t>
      </w:r>
      <w:r>
        <w:rPr>
          <w:rFonts w:asciiTheme="minorEastAsia" w:hAnsiTheme="minorEastAsia"/>
          <w:kern w:val="0"/>
          <w:szCs w:val="21"/>
        </w:rPr>
        <w:t>区大学路</w:t>
      </w:r>
      <w:r>
        <w:rPr>
          <w:rFonts w:asciiTheme="minorEastAsia" w:hAnsiTheme="minorEastAsia" w:hint="eastAsia"/>
          <w:kern w:val="0"/>
          <w:szCs w:val="21"/>
        </w:rPr>
        <w:t>1</w:t>
      </w:r>
      <w:r>
        <w:rPr>
          <w:rFonts w:asciiTheme="minorEastAsia" w:hAnsiTheme="minorEastAsia"/>
          <w:kern w:val="0"/>
          <w:szCs w:val="21"/>
        </w:rPr>
        <w:t>号中国矿业大学南湖校区</w:t>
      </w:r>
      <w:r>
        <w:rPr>
          <w:rFonts w:asciiTheme="minorEastAsia" w:hAnsiTheme="minorEastAsia" w:hint="eastAsia"/>
          <w:kern w:val="0"/>
          <w:szCs w:val="21"/>
        </w:rPr>
        <w:t>行健楼</w:t>
      </w:r>
      <w:r>
        <w:rPr>
          <w:rFonts w:asciiTheme="minorEastAsia" w:hAnsiTheme="minorEastAsia"/>
          <w:kern w:val="0"/>
          <w:szCs w:val="21"/>
        </w:rPr>
        <w:t>C2</w:t>
      </w:r>
      <w:r>
        <w:rPr>
          <w:rFonts w:asciiTheme="minorEastAsia" w:hAnsiTheme="minorEastAsia" w:hint="eastAsia"/>
          <w:kern w:val="0"/>
          <w:szCs w:val="21"/>
        </w:rPr>
        <w:t>06</w:t>
      </w:r>
      <w:r>
        <w:rPr>
          <w:rFonts w:asciiTheme="minorEastAsia" w:hAnsiTheme="minorEastAsia"/>
          <w:kern w:val="0"/>
          <w:szCs w:val="21"/>
        </w:rPr>
        <w:t>采购管理办公室</w:t>
      </w:r>
      <w:r>
        <w:rPr>
          <w:rFonts w:asciiTheme="minorEastAsia" w:hAnsiTheme="minorEastAsia" w:hint="eastAsia"/>
          <w:kern w:val="0"/>
          <w:szCs w:val="21"/>
        </w:rPr>
        <w:t>，王磊</w:t>
      </w:r>
      <w:r>
        <w:rPr>
          <w:rFonts w:asciiTheme="minorEastAsia" w:hAnsiTheme="minorEastAsia"/>
          <w:kern w:val="0"/>
          <w:szCs w:val="21"/>
        </w:rPr>
        <w:t>收</w:t>
      </w:r>
      <w:r>
        <w:rPr>
          <w:rFonts w:asciiTheme="minorEastAsia" w:hAnsiTheme="minorEastAsia" w:hint="eastAsia"/>
          <w:kern w:val="0"/>
          <w:szCs w:val="21"/>
        </w:rPr>
        <w:t>，</w:t>
      </w:r>
      <w:r>
        <w:rPr>
          <w:rFonts w:asciiTheme="minorEastAsia" w:hAnsiTheme="minorEastAsia"/>
          <w:kern w:val="0"/>
          <w:szCs w:val="21"/>
        </w:rPr>
        <w:t>电话：0516-83590283</w:t>
      </w:r>
      <w:r>
        <w:rPr>
          <w:rFonts w:asciiTheme="minorEastAsia" w:hAnsiTheme="minorEastAsia" w:hint="eastAsia"/>
          <w:kern w:val="0"/>
          <w:szCs w:val="21"/>
        </w:rPr>
        <w:t>，</w:t>
      </w:r>
      <w:r>
        <w:rPr>
          <w:rFonts w:asciiTheme="minorEastAsia" w:hAnsiTheme="minorEastAsia"/>
          <w:kern w:val="0"/>
          <w:szCs w:val="21"/>
        </w:rPr>
        <w:t>邮编:221116</w:t>
      </w:r>
      <w:r>
        <w:rPr>
          <w:rFonts w:asciiTheme="minorEastAsia" w:hAnsiTheme="minorEastAsia" w:hint="eastAsia"/>
          <w:kern w:val="0"/>
          <w:szCs w:val="21"/>
        </w:rPr>
        <w:t>。</w:t>
      </w:r>
    </w:p>
    <w:p w14:paraId="05B8A4AC" w14:textId="77777777" w:rsidR="00E563CE" w:rsidRDefault="00000000">
      <w:pPr>
        <w:widowControl/>
        <w:adjustRightInd w:val="0"/>
        <w:snapToGrid w:val="0"/>
        <w:spacing w:line="440" w:lineRule="exact"/>
        <w:jc w:val="right"/>
        <w:rPr>
          <w:rFonts w:asciiTheme="minorEastAsia" w:hAnsiTheme="minorEastAsia" w:cs="Tahoma"/>
          <w:kern w:val="0"/>
          <w:sz w:val="24"/>
          <w:szCs w:val="24"/>
        </w:rPr>
      </w:pPr>
      <w:r>
        <w:rPr>
          <w:rFonts w:asciiTheme="minorEastAsia" w:hAnsiTheme="minorEastAsia" w:cs="Tahoma"/>
          <w:kern w:val="0"/>
          <w:szCs w:val="21"/>
        </w:rPr>
        <w:t>          </w:t>
      </w:r>
      <w:r>
        <w:rPr>
          <w:rFonts w:asciiTheme="minorEastAsia" w:hAnsiTheme="minorEastAsia" w:cs="Tahoma"/>
          <w:kern w:val="0"/>
          <w:sz w:val="24"/>
          <w:szCs w:val="24"/>
        </w:rPr>
        <w:t>  中国矿业大学采购与招标管理办公室</w:t>
      </w:r>
    </w:p>
    <w:p w14:paraId="1792019A" w14:textId="56CD9472" w:rsidR="00E563CE" w:rsidRDefault="001A0B6E">
      <w:pPr>
        <w:widowControl/>
        <w:adjustRightInd w:val="0"/>
        <w:snapToGrid w:val="0"/>
        <w:spacing w:line="440" w:lineRule="exact"/>
        <w:ind w:right="210"/>
        <w:jc w:val="right"/>
        <w:rPr>
          <w:rFonts w:asciiTheme="minorEastAsia" w:hAnsiTheme="minorEastAsia" w:cs="Tahoma"/>
          <w:kern w:val="0"/>
          <w:sz w:val="24"/>
          <w:szCs w:val="24"/>
        </w:rPr>
      </w:pPr>
      <w:r>
        <w:rPr>
          <w:rFonts w:asciiTheme="minorEastAsia" w:hAnsiTheme="minorEastAsia" w:cs="Tahoma" w:hint="eastAsia"/>
          <w:kern w:val="0"/>
          <w:sz w:val="24"/>
          <w:szCs w:val="24"/>
        </w:rPr>
        <w:t>202</w:t>
      </w:r>
      <w:r w:rsidR="00D836E3">
        <w:rPr>
          <w:rFonts w:asciiTheme="minorEastAsia" w:hAnsiTheme="minorEastAsia" w:cs="Tahoma" w:hint="eastAsia"/>
          <w:kern w:val="0"/>
          <w:sz w:val="24"/>
          <w:szCs w:val="24"/>
        </w:rPr>
        <w:t>6</w:t>
      </w:r>
      <w:r>
        <w:rPr>
          <w:rFonts w:asciiTheme="minorEastAsia" w:hAnsiTheme="minorEastAsia" w:cs="Tahoma"/>
          <w:kern w:val="0"/>
          <w:sz w:val="24"/>
          <w:szCs w:val="24"/>
        </w:rPr>
        <w:t>年</w:t>
      </w:r>
      <w:r w:rsidR="000E46AC">
        <w:rPr>
          <w:rFonts w:asciiTheme="minorEastAsia" w:hAnsiTheme="minorEastAsia" w:cs="Tahoma" w:hint="eastAsia"/>
          <w:kern w:val="0"/>
          <w:sz w:val="24"/>
          <w:szCs w:val="24"/>
        </w:rPr>
        <w:t>3</w:t>
      </w:r>
      <w:r>
        <w:rPr>
          <w:rFonts w:asciiTheme="minorEastAsia" w:hAnsiTheme="minorEastAsia" w:cs="Tahoma"/>
          <w:kern w:val="0"/>
          <w:sz w:val="24"/>
          <w:szCs w:val="24"/>
        </w:rPr>
        <w:t>月</w:t>
      </w:r>
      <w:r w:rsidR="000E46AC">
        <w:rPr>
          <w:rFonts w:asciiTheme="minorEastAsia" w:hAnsiTheme="minorEastAsia" w:cs="Tahoma" w:hint="eastAsia"/>
          <w:kern w:val="0"/>
          <w:sz w:val="24"/>
          <w:szCs w:val="24"/>
        </w:rPr>
        <w:t>10</w:t>
      </w:r>
      <w:r>
        <w:rPr>
          <w:rFonts w:asciiTheme="minorEastAsia" w:hAnsiTheme="minorEastAsia" w:cs="Tahoma"/>
          <w:kern w:val="0"/>
          <w:sz w:val="24"/>
          <w:szCs w:val="24"/>
        </w:rPr>
        <w:t>日</w:t>
      </w:r>
      <w:bookmarkEnd w:id="0"/>
    </w:p>
    <w:sectPr w:rsidR="00E563CE">
      <w:footerReference w:type="default" r:id="rId7"/>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747D33" w14:textId="77777777" w:rsidR="002D35F4" w:rsidRDefault="002D35F4">
      <w:r>
        <w:separator/>
      </w:r>
    </w:p>
  </w:endnote>
  <w:endnote w:type="continuationSeparator" w:id="0">
    <w:p w14:paraId="6AE5F3FB" w14:textId="77777777" w:rsidR="002D35F4" w:rsidRDefault="002D3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441252"/>
    </w:sdtPr>
    <w:sdtContent>
      <w:p w14:paraId="76FAC7E7" w14:textId="77777777" w:rsidR="00E563CE" w:rsidRDefault="00000000">
        <w:pPr>
          <w:pStyle w:val="aa"/>
          <w:jc w:val="center"/>
        </w:pPr>
        <w:r>
          <w:fldChar w:fldCharType="begin"/>
        </w:r>
        <w:r>
          <w:instrText>PAGE   \* MERGEFORMAT</w:instrText>
        </w:r>
        <w:r>
          <w:fldChar w:fldCharType="separate"/>
        </w:r>
        <w:r>
          <w:rPr>
            <w:lang w:val="zh-CN"/>
          </w:rPr>
          <w:t>3</w:t>
        </w:r>
        <w:r>
          <w:fldChar w:fldCharType="end"/>
        </w:r>
      </w:p>
    </w:sdtContent>
  </w:sdt>
  <w:p w14:paraId="0DD3DCE9" w14:textId="77777777" w:rsidR="00E563CE" w:rsidRDefault="00E563C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88A6A" w14:textId="77777777" w:rsidR="002D35F4" w:rsidRDefault="002D35F4">
      <w:r>
        <w:separator/>
      </w:r>
    </w:p>
  </w:footnote>
  <w:footnote w:type="continuationSeparator" w:id="0">
    <w:p w14:paraId="3D59C8A9" w14:textId="77777777" w:rsidR="002D35F4" w:rsidRDefault="002D35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249E7FF5"/>
    <w:multiLevelType w:val="multilevel"/>
    <w:tmpl w:val="249E7FF5"/>
    <w:lvl w:ilvl="0">
      <w:start w:val="1"/>
      <w:numFmt w:val="decimal"/>
      <w:lvlText w:val="%1)"/>
      <w:lvlJc w:val="left"/>
      <w:pPr>
        <w:ind w:left="420" w:hanging="420"/>
      </w:pPr>
    </w:lvl>
    <w:lvl w:ilvl="1">
      <w:start w:val="1"/>
      <w:numFmt w:val="lowerLetter"/>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54B8541F"/>
    <w:multiLevelType w:val="multilevel"/>
    <w:tmpl w:val="54B8541F"/>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3" w15:restartNumberingAfterBreak="0">
    <w:nsid w:val="5B646352"/>
    <w:multiLevelType w:val="multilevel"/>
    <w:tmpl w:val="5B646352"/>
    <w:lvl w:ilvl="0">
      <w:start w:val="1"/>
      <w:numFmt w:val="decimal"/>
      <w:lvlText w:val="%1)"/>
      <w:lvlJc w:val="left"/>
      <w:pPr>
        <w:ind w:left="1140" w:hanging="420"/>
      </w:p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4" w15:restartNumberingAfterBreak="0">
    <w:nsid w:val="7BFC3B82"/>
    <w:multiLevelType w:val="multilevel"/>
    <w:tmpl w:val="7BFC3B8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1026757513">
    <w:abstractNumId w:val="4"/>
  </w:num>
  <w:num w:numId="2" w16cid:durableId="1597250317">
    <w:abstractNumId w:val="2"/>
  </w:num>
  <w:num w:numId="3" w16cid:durableId="1333951481">
    <w:abstractNumId w:val="0"/>
  </w:num>
  <w:num w:numId="4" w16cid:durableId="1770081201">
    <w:abstractNumId w:val="3"/>
  </w:num>
  <w:num w:numId="5" w16cid:durableId="970330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TdlMDYxNTliM2EwMmIyNDdkM2I2MDdiNmE0ZjM3MDEifQ=="/>
  </w:docVars>
  <w:rsids>
    <w:rsidRoot w:val="000A57A7"/>
    <w:rsid w:val="000006AC"/>
    <w:rsid w:val="00000C4E"/>
    <w:rsid w:val="00000E56"/>
    <w:rsid w:val="00001A0E"/>
    <w:rsid w:val="00002299"/>
    <w:rsid w:val="00004020"/>
    <w:rsid w:val="000049BA"/>
    <w:rsid w:val="00011DDC"/>
    <w:rsid w:val="0002020F"/>
    <w:rsid w:val="00021211"/>
    <w:rsid w:val="000224DD"/>
    <w:rsid w:val="00024C65"/>
    <w:rsid w:val="00025E99"/>
    <w:rsid w:val="00027EE2"/>
    <w:rsid w:val="00037614"/>
    <w:rsid w:val="00040183"/>
    <w:rsid w:val="000408D2"/>
    <w:rsid w:val="00041F1D"/>
    <w:rsid w:val="0004299F"/>
    <w:rsid w:val="000431A4"/>
    <w:rsid w:val="00043504"/>
    <w:rsid w:val="00043731"/>
    <w:rsid w:val="00043E0D"/>
    <w:rsid w:val="000472F4"/>
    <w:rsid w:val="000506A8"/>
    <w:rsid w:val="000533E4"/>
    <w:rsid w:val="00053F82"/>
    <w:rsid w:val="000545A3"/>
    <w:rsid w:val="00057688"/>
    <w:rsid w:val="00060298"/>
    <w:rsid w:val="0006032E"/>
    <w:rsid w:val="00062122"/>
    <w:rsid w:val="00062515"/>
    <w:rsid w:val="0006281F"/>
    <w:rsid w:val="00063409"/>
    <w:rsid w:val="00066710"/>
    <w:rsid w:val="00071CC2"/>
    <w:rsid w:val="00071EE7"/>
    <w:rsid w:val="000737AD"/>
    <w:rsid w:val="0007691C"/>
    <w:rsid w:val="000771CC"/>
    <w:rsid w:val="00080EEE"/>
    <w:rsid w:val="000811B3"/>
    <w:rsid w:val="00082636"/>
    <w:rsid w:val="00086CA5"/>
    <w:rsid w:val="0009100F"/>
    <w:rsid w:val="00091DFB"/>
    <w:rsid w:val="00091E26"/>
    <w:rsid w:val="0009541C"/>
    <w:rsid w:val="000959BE"/>
    <w:rsid w:val="000A4212"/>
    <w:rsid w:val="000A57A7"/>
    <w:rsid w:val="000A7402"/>
    <w:rsid w:val="000B1626"/>
    <w:rsid w:val="000B177B"/>
    <w:rsid w:val="000C025E"/>
    <w:rsid w:val="000C1157"/>
    <w:rsid w:val="000C2DA7"/>
    <w:rsid w:val="000C308E"/>
    <w:rsid w:val="000C3D56"/>
    <w:rsid w:val="000D0B7C"/>
    <w:rsid w:val="000D1617"/>
    <w:rsid w:val="000D3671"/>
    <w:rsid w:val="000E070D"/>
    <w:rsid w:val="000E1925"/>
    <w:rsid w:val="000E34EA"/>
    <w:rsid w:val="000E46AC"/>
    <w:rsid w:val="000E473B"/>
    <w:rsid w:val="000E536A"/>
    <w:rsid w:val="000E72BD"/>
    <w:rsid w:val="000E7B91"/>
    <w:rsid w:val="000F284E"/>
    <w:rsid w:val="000F34A6"/>
    <w:rsid w:val="000F6CE2"/>
    <w:rsid w:val="000F7E95"/>
    <w:rsid w:val="00104B55"/>
    <w:rsid w:val="00105711"/>
    <w:rsid w:val="00110627"/>
    <w:rsid w:val="0011078E"/>
    <w:rsid w:val="00111348"/>
    <w:rsid w:val="00111C87"/>
    <w:rsid w:val="00112CF0"/>
    <w:rsid w:val="00114FCF"/>
    <w:rsid w:val="00116368"/>
    <w:rsid w:val="00116DFF"/>
    <w:rsid w:val="00116EE5"/>
    <w:rsid w:val="00120170"/>
    <w:rsid w:val="00121700"/>
    <w:rsid w:val="001230C8"/>
    <w:rsid w:val="001356DD"/>
    <w:rsid w:val="0013637F"/>
    <w:rsid w:val="001414C3"/>
    <w:rsid w:val="001416A4"/>
    <w:rsid w:val="001452ED"/>
    <w:rsid w:val="0014629B"/>
    <w:rsid w:val="001472B0"/>
    <w:rsid w:val="00150917"/>
    <w:rsid w:val="00150973"/>
    <w:rsid w:val="001542B5"/>
    <w:rsid w:val="00161F73"/>
    <w:rsid w:val="00171E73"/>
    <w:rsid w:val="001720E7"/>
    <w:rsid w:val="0017320B"/>
    <w:rsid w:val="0017427F"/>
    <w:rsid w:val="00174B3D"/>
    <w:rsid w:val="0018038F"/>
    <w:rsid w:val="00180F7F"/>
    <w:rsid w:val="00184861"/>
    <w:rsid w:val="00186DEC"/>
    <w:rsid w:val="001930D7"/>
    <w:rsid w:val="00194FBA"/>
    <w:rsid w:val="001A0B6E"/>
    <w:rsid w:val="001A5077"/>
    <w:rsid w:val="001A6C60"/>
    <w:rsid w:val="001B0DF4"/>
    <w:rsid w:val="001B1D7C"/>
    <w:rsid w:val="001B21EE"/>
    <w:rsid w:val="001B6C22"/>
    <w:rsid w:val="001B757B"/>
    <w:rsid w:val="001C1AAB"/>
    <w:rsid w:val="001C1EA9"/>
    <w:rsid w:val="001C2F86"/>
    <w:rsid w:val="001D1B22"/>
    <w:rsid w:val="001D2C7C"/>
    <w:rsid w:val="001D2D21"/>
    <w:rsid w:val="001D43E8"/>
    <w:rsid w:val="001E096B"/>
    <w:rsid w:val="001E4CC7"/>
    <w:rsid w:val="001E68F9"/>
    <w:rsid w:val="001E6AF1"/>
    <w:rsid w:val="001F0E4E"/>
    <w:rsid w:val="001F2BDA"/>
    <w:rsid w:val="001F473C"/>
    <w:rsid w:val="001F5B08"/>
    <w:rsid w:val="001F75A0"/>
    <w:rsid w:val="001F7A0D"/>
    <w:rsid w:val="00201089"/>
    <w:rsid w:val="00205F72"/>
    <w:rsid w:val="00206002"/>
    <w:rsid w:val="00207ADF"/>
    <w:rsid w:val="002107BB"/>
    <w:rsid w:val="00215146"/>
    <w:rsid w:val="00216FFA"/>
    <w:rsid w:val="002171CC"/>
    <w:rsid w:val="002222CD"/>
    <w:rsid w:val="002225D6"/>
    <w:rsid w:val="002239DA"/>
    <w:rsid w:val="00224CAD"/>
    <w:rsid w:val="00226133"/>
    <w:rsid w:val="002316B6"/>
    <w:rsid w:val="0023209B"/>
    <w:rsid w:val="0023266D"/>
    <w:rsid w:val="00234B09"/>
    <w:rsid w:val="002365F7"/>
    <w:rsid w:val="0023782D"/>
    <w:rsid w:val="0024060F"/>
    <w:rsid w:val="00242B43"/>
    <w:rsid w:val="0024593D"/>
    <w:rsid w:val="002547E2"/>
    <w:rsid w:val="00255B3C"/>
    <w:rsid w:val="002625B9"/>
    <w:rsid w:val="00264887"/>
    <w:rsid w:val="00264A9C"/>
    <w:rsid w:val="00267C08"/>
    <w:rsid w:val="0027181A"/>
    <w:rsid w:val="00271A2C"/>
    <w:rsid w:val="00271FF1"/>
    <w:rsid w:val="00273B23"/>
    <w:rsid w:val="002741A1"/>
    <w:rsid w:val="00274CAB"/>
    <w:rsid w:val="002757DF"/>
    <w:rsid w:val="0028365A"/>
    <w:rsid w:val="00287247"/>
    <w:rsid w:val="00293470"/>
    <w:rsid w:val="0029452B"/>
    <w:rsid w:val="0029534B"/>
    <w:rsid w:val="00295B62"/>
    <w:rsid w:val="002968B0"/>
    <w:rsid w:val="00297129"/>
    <w:rsid w:val="002A01E0"/>
    <w:rsid w:val="002A09DF"/>
    <w:rsid w:val="002A0DFE"/>
    <w:rsid w:val="002A141F"/>
    <w:rsid w:val="002A1640"/>
    <w:rsid w:val="002A2B37"/>
    <w:rsid w:val="002A318C"/>
    <w:rsid w:val="002A4119"/>
    <w:rsid w:val="002A446D"/>
    <w:rsid w:val="002A553B"/>
    <w:rsid w:val="002A6514"/>
    <w:rsid w:val="002B4009"/>
    <w:rsid w:val="002B5CD4"/>
    <w:rsid w:val="002B762C"/>
    <w:rsid w:val="002D1AF8"/>
    <w:rsid w:val="002D35F4"/>
    <w:rsid w:val="002D4841"/>
    <w:rsid w:val="002D4B7B"/>
    <w:rsid w:val="002D6507"/>
    <w:rsid w:val="002D7B52"/>
    <w:rsid w:val="002E4704"/>
    <w:rsid w:val="002E536B"/>
    <w:rsid w:val="002E60A3"/>
    <w:rsid w:val="002E76C1"/>
    <w:rsid w:val="002E7ADC"/>
    <w:rsid w:val="002E7B71"/>
    <w:rsid w:val="002E7B8A"/>
    <w:rsid w:val="002F1AAC"/>
    <w:rsid w:val="002F216C"/>
    <w:rsid w:val="002F377F"/>
    <w:rsid w:val="002F5929"/>
    <w:rsid w:val="002F5DD5"/>
    <w:rsid w:val="002F5DED"/>
    <w:rsid w:val="002F603B"/>
    <w:rsid w:val="002F6851"/>
    <w:rsid w:val="00301395"/>
    <w:rsid w:val="00304956"/>
    <w:rsid w:val="00305BE3"/>
    <w:rsid w:val="003100C4"/>
    <w:rsid w:val="00314C2A"/>
    <w:rsid w:val="00314CF6"/>
    <w:rsid w:val="00317558"/>
    <w:rsid w:val="003205FA"/>
    <w:rsid w:val="00325001"/>
    <w:rsid w:val="00327DE4"/>
    <w:rsid w:val="00331032"/>
    <w:rsid w:val="00331249"/>
    <w:rsid w:val="003332A7"/>
    <w:rsid w:val="00334CB2"/>
    <w:rsid w:val="003364DF"/>
    <w:rsid w:val="003368BD"/>
    <w:rsid w:val="00336BA9"/>
    <w:rsid w:val="0034248F"/>
    <w:rsid w:val="00344BCA"/>
    <w:rsid w:val="0034607C"/>
    <w:rsid w:val="00347656"/>
    <w:rsid w:val="00356428"/>
    <w:rsid w:val="00357E7D"/>
    <w:rsid w:val="00361404"/>
    <w:rsid w:val="0036255C"/>
    <w:rsid w:val="00363B7E"/>
    <w:rsid w:val="00365907"/>
    <w:rsid w:val="00365DE2"/>
    <w:rsid w:val="00366FEF"/>
    <w:rsid w:val="0036728B"/>
    <w:rsid w:val="00367EA5"/>
    <w:rsid w:val="00376B35"/>
    <w:rsid w:val="00376D41"/>
    <w:rsid w:val="00377C56"/>
    <w:rsid w:val="00380410"/>
    <w:rsid w:val="00381DC4"/>
    <w:rsid w:val="00382758"/>
    <w:rsid w:val="0038575C"/>
    <w:rsid w:val="00387F57"/>
    <w:rsid w:val="00393CAD"/>
    <w:rsid w:val="00394454"/>
    <w:rsid w:val="0039696F"/>
    <w:rsid w:val="003A34EF"/>
    <w:rsid w:val="003A4E00"/>
    <w:rsid w:val="003B2E9A"/>
    <w:rsid w:val="003B3D18"/>
    <w:rsid w:val="003B6DC8"/>
    <w:rsid w:val="003B7325"/>
    <w:rsid w:val="003C2CBB"/>
    <w:rsid w:val="003C3F5D"/>
    <w:rsid w:val="003D3501"/>
    <w:rsid w:val="003D4817"/>
    <w:rsid w:val="003D5D1B"/>
    <w:rsid w:val="003D6664"/>
    <w:rsid w:val="003E154B"/>
    <w:rsid w:val="003E15C8"/>
    <w:rsid w:val="003E2268"/>
    <w:rsid w:val="003E2A6B"/>
    <w:rsid w:val="003F01D9"/>
    <w:rsid w:val="003F4DEE"/>
    <w:rsid w:val="00401DA3"/>
    <w:rsid w:val="004022C7"/>
    <w:rsid w:val="00403545"/>
    <w:rsid w:val="00404F64"/>
    <w:rsid w:val="004054B5"/>
    <w:rsid w:val="0040645D"/>
    <w:rsid w:val="004109EB"/>
    <w:rsid w:val="0041148B"/>
    <w:rsid w:val="00411494"/>
    <w:rsid w:val="0041216B"/>
    <w:rsid w:val="00412732"/>
    <w:rsid w:val="0041788A"/>
    <w:rsid w:val="00421FAA"/>
    <w:rsid w:val="0042452C"/>
    <w:rsid w:val="00424645"/>
    <w:rsid w:val="004251CD"/>
    <w:rsid w:val="00431591"/>
    <w:rsid w:val="00431B99"/>
    <w:rsid w:val="004323BA"/>
    <w:rsid w:val="00436F89"/>
    <w:rsid w:val="00436FAA"/>
    <w:rsid w:val="0043751F"/>
    <w:rsid w:val="004375E1"/>
    <w:rsid w:val="00441431"/>
    <w:rsid w:val="00444466"/>
    <w:rsid w:val="00444A17"/>
    <w:rsid w:val="00445A61"/>
    <w:rsid w:val="00450C69"/>
    <w:rsid w:val="00450EAE"/>
    <w:rsid w:val="0045522B"/>
    <w:rsid w:val="00460BEB"/>
    <w:rsid w:val="00462CF8"/>
    <w:rsid w:val="0046391F"/>
    <w:rsid w:val="00464B6D"/>
    <w:rsid w:val="00470D06"/>
    <w:rsid w:val="0047191A"/>
    <w:rsid w:val="00472BC6"/>
    <w:rsid w:val="00473C79"/>
    <w:rsid w:val="004763B2"/>
    <w:rsid w:val="00477349"/>
    <w:rsid w:val="004773FC"/>
    <w:rsid w:val="004825D9"/>
    <w:rsid w:val="00482E1F"/>
    <w:rsid w:val="00484DE9"/>
    <w:rsid w:val="00484FB7"/>
    <w:rsid w:val="0048609B"/>
    <w:rsid w:val="004913AC"/>
    <w:rsid w:val="00491855"/>
    <w:rsid w:val="00493818"/>
    <w:rsid w:val="00495167"/>
    <w:rsid w:val="004962A1"/>
    <w:rsid w:val="00497056"/>
    <w:rsid w:val="004A35ED"/>
    <w:rsid w:val="004A55E3"/>
    <w:rsid w:val="004B0374"/>
    <w:rsid w:val="004B2957"/>
    <w:rsid w:val="004B2A8B"/>
    <w:rsid w:val="004B2F8C"/>
    <w:rsid w:val="004B36A4"/>
    <w:rsid w:val="004B4DE5"/>
    <w:rsid w:val="004B4E0A"/>
    <w:rsid w:val="004B5C8C"/>
    <w:rsid w:val="004C5520"/>
    <w:rsid w:val="004C5C17"/>
    <w:rsid w:val="004C5C20"/>
    <w:rsid w:val="004D4B4E"/>
    <w:rsid w:val="004D5559"/>
    <w:rsid w:val="004E0A93"/>
    <w:rsid w:val="004E226E"/>
    <w:rsid w:val="004E4A1E"/>
    <w:rsid w:val="004E4C73"/>
    <w:rsid w:val="004E61E7"/>
    <w:rsid w:val="004E73F0"/>
    <w:rsid w:val="004F37DD"/>
    <w:rsid w:val="0050003B"/>
    <w:rsid w:val="005007C3"/>
    <w:rsid w:val="00501854"/>
    <w:rsid w:val="00517451"/>
    <w:rsid w:val="00517A88"/>
    <w:rsid w:val="00517EBA"/>
    <w:rsid w:val="00520C76"/>
    <w:rsid w:val="00525AB6"/>
    <w:rsid w:val="00526888"/>
    <w:rsid w:val="0053353A"/>
    <w:rsid w:val="00533A89"/>
    <w:rsid w:val="00533B71"/>
    <w:rsid w:val="0053553F"/>
    <w:rsid w:val="00537E96"/>
    <w:rsid w:val="00537EDF"/>
    <w:rsid w:val="00541ACC"/>
    <w:rsid w:val="00550781"/>
    <w:rsid w:val="00552313"/>
    <w:rsid w:val="00553F35"/>
    <w:rsid w:val="00555CC7"/>
    <w:rsid w:val="005571FF"/>
    <w:rsid w:val="00557E1E"/>
    <w:rsid w:val="0056285D"/>
    <w:rsid w:val="00562F47"/>
    <w:rsid w:val="0056460A"/>
    <w:rsid w:val="00566832"/>
    <w:rsid w:val="00567E8D"/>
    <w:rsid w:val="00570991"/>
    <w:rsid w:val="00571374"/>
    <w:rsid w:val="005714F6"/>
    <w:rsid w:val="00573658"/>
    <w:rsid w:val="005755F1"/>
    <w:rsid w:val="005817D5"/>
    <w:rsid w:val="00582314"/>
    <w:rsid w:val="00585278"/>
    <w:rsid w:val="00586B39"/>
    <w:rsid w:val="00593EA3"/>
    <w:rsid w:val="005948B9"/>
    <w:rsid w:val="00596D1D"/>
    <w:rsid w:val="005970F7"/>
    <w:rsid w:val="005A03E5"/>
    <w:rsid w:val="005A1F03"/>
    <w:rsid w:val="005A3562"/>
    <w:rsid w:val="005A40AB"/>
    <w:rsid w:val="005B0A09"/>
    <w:rsid w:val="005B0F26"/>
    <w:rsid w:val="005B4EAC"/>
    <w:rsid w:val="005B5BD4"/>
    <w:rsid w:val="005C12D8"/>
    <w:rsid w:val="005C59B0"/>
    <w:rsid w:val="005C627A"/>
    <w:rsid w:val="005C69F1"/>
    <w:rsid w:val="005D2D72"/>
    <w:rsid w:val="005D3E44"/>
    <w:rsid w:val="005D4312"/>
    <w:rsid w:val="005E2614"/>
    <w:rsid w:val="005E2AC7"/>
    <w:rsid w:val="005E2C56"/>
    <w:rsid w:val="005E2DF1"/>
    <w:rsid w:val="005E3F52"/>
    <w:rsid w:val="005E676F"/>
    <w:rsid w:val="005E7304"/>
    <w:rsid w:val="005E7845"/>
    <w:rsid w:val="005F27B9"/>
    <w:rsid w:val="005F5406"/>
    <w:rsid w:val="006014FD"/>
    <w:rsid w:val="00617D2B"/>
    <w:rsid w:val="006223E8"/>
    <w:rsid w:val="00622C24"/>
    <w:rsid w:val="006234A2"/>
    <w:rsid w:val="00626B2E"/>
    <w:rsid w:val="00631C8B"/>
    <w:rsid w:val="006338A3"/>
    <w:rsid w:val="006339A6"/>
    <w:rsid w:val="0063647A"/>
    <w:rsid w:val="006377B9"/>
    <w:rsid w:val="006412B2"/>
    <w:rsid w:val="00643A70"/>
    <w:rsid w:val="0065060D"/>
    <w:rsid w:val="00651544"/>
    <w:rsid w:val="006518B5"/>
    <w:rsid w:val="00652A2E"/>
    <w:rsid w:val="00652A95"/>
    <w:rsid w:val="00652CB3"/>
    <w:rsid w:val="0065301C"/>
    <w:rsid w:val="00654520"/>
    <w:rsid w:val="00656931"/>
    <w:rsid w:val="006576BE"/>
    <w:rsid w:val="006607F6"/>
    <w:rsid w:val="0066114D"/>
    <w:rsid w:val="00661521"/>
    <w:rsid w:val="00662DC3"/>
    <w:rsid w:val="00663B4C"/>
    <w:rsid w:val="00665527"/>
    <w:rsid w:val="00666C68"/>
    <w:rsid w:val="006743E7"/>
    <w:rsid w:val="00683ACD"/>
    <w:rsid w:val="00684A35"/>
    <w:rsid w:val="00685C07"/>
    <w:rsid w:val="006929E0"/>
    <w:rsid w:val="00695009"/>
    <w:rsid w:val="0069648F"/>
    <w:rsid w:val="006A09AE"/>
    <w:rsid w:val="006A193E"/>
    <w:rsid w:val="006A276C"/>
    <w:rsid w:val="006A7453"/>
    <w:rsid w:val="006A7A48"/>
    <w:rsid w:val="006B08DE"/>
    <w:rsid w:val="006B35AB"/>
    <w:rsid w:val="006B3D89"/>
    <w:rsid w:val="006B6D3B"/>
    <w:rsid w:val="006B7E28"/>
    <w:rsid w:val="006C04A1"/>
    <w:rsid w:val="006C4525"/>
    <w:rsid w:val="006C5672"/>
    <w:rsid w:val="006C681E"/>
    <w:rsid w:val="006C73FD"/>
    <w:rsid w:val="006D02A0"/>
    <w:rsid w:val="006D10A8"/>
    <w:rsid w:val="006D1D33"/>
    <w:rsid w:val="006D5CC0"/>
    <w:rsid w:val="006E11D9"/>
    <w:rsid w:val="006E308F"/>
    <w:rsid w:val="006E4097"/>
    <w:rsid w:val="006E60C6"/>
    <w:rsid w:val="006E7A57"/>
    <w:rsid w:val="006E7DE8"/>
    <w:rsid w:val="006E7F63"/>
    <w:rsid w:val="006F1FC3"/>
    <w:rsid w:val="006F33A9"/>
    <w:rsid w:val="006F419B"/>
    <w:rsid w:val="006F4C5E"/>
    <w:rsid w:val="006F5143"/>
    <w:rsid w:val="006F65DE"/>
    <w:rsid w:val="007022FE"/>
    <w:rsid w:val="007025B9"/>
    <w:rsid w:val="00703A2E"/>
    <w:rsid w:val="00703E85"/>
    <w:rsid w:val="00706398"/>
    <w:rsid w:val="0070749D"/>
    <w:rsid w:val="00710808"/>
    <w:rsid w:val="00712D56"/>
    <w:rsid w:val="007135CC"/>
    <w:rsid w:val="00713811"/>
    <w:rsid w:val="007169C0"/>
    <w:rsid w:val="00716F06"/>
    <w:rsid w:val="00724E69"/>
    <w:rsid w:val="00726E6C"/>
    <w:rsid w:val="00727275"/>
    <w:rsid w:val="007272D5"/>
    <w:rsid w:val="007319CA"/>
    <w:rsid w:val="00732D53"/>
    <w:rsid w:val="00733D57"/>
    <w:rsid w:val="00735B2F"/>
    <w:rsid w:val="00735B66"/>
    <w:rsid w:val="007364BA"/>
    <w:rsid w:val="00736B8A"/>
    <w:rsid w:val="007370AF"/>
    <w:rsid w:val="00737ADB"/>
    <w:rsid w:val="00737CB6"/>
    <w:rsid w:val="00742379"/>
    <w:rsid w:val="00750869"/>
    <w:rsid w:val="00752B58"/>
    <w:rsid w:val="0075455B"/>
    <w:rsid w:val="00757B7E"/>
    <w:rsid w:val="00764F05"/>
    <w:rsid w:val="0076536E"/>
    <w:rsid w:val="00771435"/>
    <w:rsid w:val="0077171C"/>
    <w:rsid w:val="00775FCE"/>
    <w:rsid w:val="007844A9"/>
    <w:rsid w:val="007866EF"/>
    <w:rsid w:val="007866F5"/>
    <w:rsid w:val="00791ECD"/>
    <w:rsid w:val="00792A5E"/>
    <w:rsid w:val="00793B9A"/>
    <w:rsid w:val="007949B3"/>
    <w:rsid w:val="007964EC"/>
    <w:rsid w:val="007973FD"/>
    <w:rsid w:val="007A5BE9"/>
    <w:rsid w:val="007A6F49"/>
    <w:rsid w:val="007B3DEF"/>
    <w:rsid w:val="007B69E5"/>
    <w:rsid w:val="007B737C"/>
    <w:rsid w:val="007C1C06"/>
    <w:rsid w:val="007C4234"/>
    <w:rsid w:val="007C444F"/>
    <w:rsid w:val="007D2CAA"/>
    <w:rsid w:val="007D40B2"/>
    <w:rsid w:val="007E1219"/>
    <w:rsid w:val="007E6F8B"/>
    <w:rsid w:val="007F1BBB"/>
    <w:rsid w:val="007F247A"/>
    <w:rsid w:val="007F2537"/>
    <w:rsid w:val="007F2990"/>
    <w:rsid w:val="007F4498"/>
    <w:rsid w:val="008005CD"/>
    <w:rsid w:val="00801A7B"/>
    <w:rsid w:val="00804D43"/>
    <w:rsid w:val="008052D4"/>
    <w:rsid w:val="00810826"/>
    <w:rsid w:val="00812BBC"/>
    <w:rsid w:val="008132B7"/>
    <w:rsid w:val="00815CD2"/>
    <w:rsid w:val="00822163"/>
    <w:rsid w:val="0082386F"/>
    <w:rsid w:val="008239B8"/>
    <w:rsid w:val="00823AAC"/>
    <w:rsid w:val="00824709"/>
    <w:rsid w:val="00824E4F"/>
    <w:rsid w:val="008276F6"/>
    <w:rsid w:val="0083021A"/>
    <w:rsid w:val="00836B64"/>
    <w:rsid w:val="0083799E"/>
    <w:rsid w:val="00841D68"/>
    <w:rsid w:val="00843624"/>
    <w:rsid w:val="00843AE7"/>
    <w:rsid w:val="00843F3F"/>
    <w:rsid w:val="00847930"/>
    <w:rsid w:val="0085003A"/>
    <w:rsid w:val="00851211"/>
    <w:rsid w:val="008527F7"/>
    <w:rsid w:val="0085776B"/>
    <w:rsid w:val="008601E7"/>
    <w:rsid w:val="008605B7"/>
    <w:rsid w:val="00861753"/>
    <w:rsid w:val="0087161B"/>
    <w:rsid w:val="00873287"/>
    <w:rsid w:val="008732F5"/>
    <w:rsid w:val="00875281"/>
    <w:rsid w:val="00875604"/>
    <w:rsid w:val="0088054C"/>
    <w:rsid w:val="00886653"/>
    <w:rsid w:val="008868EA"/>
    <w:rsid w:val="00886C6C"/>
    <w:rsid w:val="00886CAE"/>
    <w:rsid w:val="0089011C"/>
    <w:rsid w:val="00890474"/>
    <w:rsid w:val="00890AA2"/>
    <w:rsid w:val="0089487D"/>
    <w:rsid w:val="00896E0A"/>
    <w:rsid w:val="00896F80"/>
    <w:rsid w:val="008975A2"/>
    <w:rsid w:val="00897FE9"/>
    <w:rsid w:val="008A164D"/>
    <w:rsid w:val="008A1C75"/>
    <w:rsid w:val="008A2191"/>
    <w:rsid w:val="008A3A14"/>
    <w:rsid w:val="008A49AD"/>
    <w:rsid w:val="008A7BB8"/>
    <w:rsid w:val="008B15AE"/>
    <w:rsid w:val="008B1FAB"/>
    <w:rsid w:val="008B2C3F"/>
    <w:rsid w:val="008B41A7"/>
    <w:rsid w:val="008B5FC1"/>
    <w:rsid w:val="008B606E"/>
    <w:rsid w:val="008B638E"/>
    <w:rsid w:val="008B69CC"/>
    <w:rsid w:val="008C153E"/>
    <w:rsid w:val="008C225D"/>
    <w:rsid w:val="008C4B4B"/>
    <w:rsid w:val="008C59E1"/>
    <w:rsid w:val="008C6942"/>
    <w:rsid w:val="008C6983"/>
    <w:rsid w:val="008C765F"/>
    <w:rsid w:val="008D4900"/>
    <w:rsid w:val="008D4910"/>
    <w:rsid w:val="008D4A93"/>
    <w:rsid w:val="008D7332"/>
    <w:rsid w:val="008D7F6B"/>
    <w:rsid w:val="008E000E"/>
    <w:rsid w:val="008E1F85"/>
    <w:rsid w:val="008E31EE"/>
    <w:rsid w:val="008E36DF"/>
    <w:rsid w:val="008E3823"/>
    <w:rsid w:val="008E6B47"/>
    <w:rsid w:val="008E76BB"/>
    <w:rsid w:val="008F1C38"/>
    <w:rsid w:val="008F354A"/>
    <w:rsid w:val="008F5EFA"/>
    <w:rsid w:val="008F6547"/>
    <w:rsid w:val="009000CD"/>
    <w:rsid w:val="00903552"/>
    <w:rsid w:val="009121B1"/>
    <w:rsid w:val="00913774"/>
    <w:rsid w:val="00913C26"/>
    <w:rsid w:val="00914180"/>
    <w:rsid w:val="00914ACB"/>
    <w:rsid w:val="00915D03"/>
    <w:rsid w:val="0091741E"/>
    <w:rsid w:val="009261BD"/>
    <w:rsid w:val="009317B5"/>
    <w:rsid w:val="009319D6"/>
    <w:rsid w:val="009343E0"/>
    <w:rsid w:val="00936798"/>
    <w:rsid w:val="00936AE1"/>
    <w:rsid w:val="009431A6"/>
    <w:rsid w:val="00947F3D"/>
    <w:rsid w:val="00950DD8"/>
    <w:rsid w:val="009538B2"/>
    <w:rsid w:val="00953F36"/>
    <w:rsid w:val="009556E6"/>
    <w:rsid w:val="00960100"/>
    <w:rsid w:val="009612D9"/>
    <w:rsid w:val="00972DDA"/>
    <w:rsid w:val="009735B3"/>
    <w:rsid w:val="009749DB"/>
    <w:rsid w:val="009811CD"/>
    <w:rsid w:val="00985603"/>
    <w:rsid w:val="00986CDD"/>
    <w:rsid w:val="009918CE"/>
    <w:rsid w:val="00992448"/>
    <w:rsid w:val="00992590"/>
    <w:rsid w:val="0099431F"/>
    <w:rsid w:val="00994E93"/>
    <w:rsid w:val="00994FC2"/>
    <w:rsid w:val="00995D46"/>
    <w:rsid w:val="009A00BB"/>
    <w:rsid w:val="009A0E1B"/>
    <w:rsid w:val="009A393D"/>
    <w:rsid w:val="009A53BF"/>
    <w:rsid w:val="009B176C"/>
    <w:rsid w:val="009B1FAA"/>
    <w:rsid w:val="009B3581"/>
    <w:rsid w:val="009B51D4"/>
    <w:rsid w:val="009B691E"/>
    <w:rsid w:val="009C0314"/>
    <w:rsid w:val="009C1818"/>
    <w:rsid w:val="009C1E6A"/>
    <w:rsid w:val="009C28D4"/>
    <w:rsid w:val="009C4945"/>
    <w:rsid w:val="009D09B1"/>
    <w:rsid w:val="009D2F45"/>
    <w:rsid w:val="009D57B3"/>
    <w:rsid w:val="009D6450"/>
    <w:rsid w:val="009D77C3"/>
    <w:rsid w:val="009E02E6"/>
    <w:rsid w:val="009E046F"/>
    <w:rsid w:val="009E1B98"/>
    <w:rsid w:val="009E2400"/>
    <w:rsid w:val="009E37B4"/>
    <w:rsid w:val="009E46E4"/>
    <w:rsid w:val="009E5A37"/>
    <w:rsid w:val="009E7302"/>
    <w:rsid w:val="009F165A"/>
    <w:rsid w:val="009F1B9D"/>
    <w:rsid w:val="009F2CC0"/>
    <w:rsid w:val="009F34AC"/>
    <w:rsid w:val="009F359E"/>
    <w:rsid w:val="009F3C09"/>
    <w:rsid w:val="009F3E02"/>
    <w:rsid w:val="009F432C"/>
    <w:rsid w:val="009F72C5"/>
    <w:rsid w:val="00A0314C"/>
    <w:rsid w:val="00A0412A"/>
    <w:rsid w:val="00A05007"/>
    <w:rsid w:val="00A060B7"/>
    <w:rsid w:val="00A06627"/>
    <w:rsid w:val="00A06BBA"/>
    <w:rsid w:val="00A06F47"/>
    <w:rsid w:val="00A11F7D"/>
    <w:rsid w:val="00A1316C"/>
    <w:rsid w:val="00A13765"/>
    <w:rsid w:val="00A15C47"/>
    <w:rsid w:val="00A17B43"/>
    <w:rsid w:val="00A20C0C"/>
    <w:rsid w:val="00A222FB"/>
    <w:rsid w:val="00A24151"/>
    <w:rsid w:val="00A244F5"/>
    <w:rsid w:val="00A270A6"/>
    <w:rsid w:val="00A32A4C"/>
    <w:rsid w:val="00A33615"/>
    <w:rsid w:val="00A355D1"/>
    <w:rsid w:val="00A42355"/>
    <w:rsid w:val="00A42790"/>
    <w:rsid w:val="00A440F1"/>
    <w:rsid w:val="00A44B78"/>
    <w:rsid w:val="00A4541B"/>
    <w:rsid w:val="00A500A3"/>
    <w:rsid w:val="00A565E2"/>
    <w:rsid w:val="00A639DE"/>
    <w:rsid w:val="00A64549"/>
    <w:rsid w:val="00A67EBF"/>
    <w:rsid w:val="00A70186"/>
    <w:rsid w:val="00A753F2"/>
    <w:rsid w:val="00A80739"/>
    <w:rsid w:val="00A811F1"/>
    <w:rsid w:val="00A849C0"/>
    <w:rsid w:val="00A854A3"/>
    <w:rsid w:val="00A93D19"/>
    <w:rsid w:val="00AA2BFB"/>
    <w:rsid w:val="00AA3CDA"/>
    <w:rsid w:val="00AA70A1"/>
    <w:rsid w:val="00AB0354"/>
    <w:rsid w:val="00AB1D13"/>
    <w:rsid w:val="00AB7CB3"/>
    <w:rsid w:val="00AC28E8"/>
    <w:rsid w:val="00AC7130"/>
    <w:rsid w:val="00AE1345"/>
    <w:rsid w:val="00AE2B95"/>
    <w:rsid w:val="00AE33F8"/>
    <w:rsid w:val="00AE4440"/>
    <w:rsid w:val="00AE6C34"/>
    <w:rsid w:val="00AF0B85"/>
    <w:rsid w:val="00AF0F6F"/>
    <w:rsid w:val="00AF36DC"/>
    <w:rsid w:val="00AF57DC"/>
    <w:rsid w:val="00B02F16"/>
    <w:rsid w:val="00B07357"/>
    <w:rsid w:val="00B07DAE"/>
    <w:rsid w:val="00B10A32"/>
    <w:rsid w:val="00B11441"/>
    <w:rsid w:val="00B17702"/>
    <w:rsid w:val="00B216A2"/>
    <w:rsid w:val="00B24D97"/>
    <w:rsid w:val="00B25C00"/>
    <w:rsid w:val="00B26234"/>
    <w:rsid w:val="00B26D7B"/>
    <w:rsid w:val="00B279D1"/>
    <w:rsid w:val="00B353F0"/>
    <w:rsid w:val="00B35CB1"/>
    <w:rsid w:val="00B40FF1"/>
    <w:rsid w:val="00B52538"/>
    <w:rsid w:val="00B52DF4"/>
    <w:rsid w:val="00B53780"/>
    <w:rsid w:val="00B612B8"/>
    <w:rsid w:val="00B61C75"/>
    <w:rsid w:val="00B6479A"/>
    <w:rsid w:val="00B6561C"/>
    <w:rsid w:val="00B754E0"/>
    <w:rsid w:val="00B75752"/>
    <w:rsid w:val="00B75941"/>
    <w:rsid w:val="00B773BB"/>
    <w:rsid w:val="00B7777F"/>
    <w:rsid w:val="00B77DC9"/>
    <w:rsid w:val="00B829A3"/>
    <w:rsid w:val="00B82B16"/>
    <w:rsid w:val="00B82C39"/>
    <w:rsid w:val="00B84187"/>
    <w:rsid w:val="00B87F90"/>
    <w:rsid w:val="00B91BE0"/>
    <w:rsid w:val="00B926E2"/>
    <w:rsid w:val="00B9344D"/>
    <w:rsid w:val="00B9407D"/>
    <w:rsid w:val="00B9464C"/>
    <w:rsid w:val="00BA4985"/>
    <w:rsid w:val="00BB2644"/>
    <w:rsid w:val="00BB28AF"/>
    <w:rsid w:val="00BB522A"/>
    <w:rsid w:val="00BB7D5B"/>
    <w:rsid w:val="00BC135C"/>
    <w:rsid w:val="00BC2601"/>
    <w:rsid w:val="00BC3D36"/>
    <w:rsid w:val="00BC40F9"/>
    <w:rsid w:val="00BC4E8C"/>
    <w:rsid w:val="00BD1414"/>
    <w:rsid w:val="00BD1E4D"/>
    <w:rsid w:val="00BD3A43"/>
    <w:rsid w:val="00BD46A1"/>
    <w:rsid w:val="00BD5882"/>
    <w:rsid w:val="00BD7064"/>
    <w:rsid w:val="00BE1E52"/>
    <w:rsid w:val="00BE45E8"/>
    <w:rsid w:val="00BF0A9A"/>
    <w:rsid w:val="00BF0CEB"/>
    <w:rsid w:val="00BF1FDD"/>
    <w:rsid w:val="00BF5A4F"/>
    <w:rsid w:val="00BF6EDE"/>
    <w:rsid w:val="00BF792E"/>
    <w:rsid w:val="00C0246A"/>
    <w:rsid w:val="00C05579"/>
    <w:rsid w:val="00C0628B"/>
    <w:rsid w:val="00C07C43"/>
    <w:rsid w:val="00C12192"/>
    <w:rsid w:val="00C1219F"/>
    <w:rsid w:val="00C134C8"/>
    <w:rsid w:val="00C147A4"/>
    <w:rsid w:val="00C1493B"/>
    <w:rsid w:val="00C16D05"/>
    <w:rsid w:val="00C2003F"/>
    <w:rsid w:val="00C224EB"/>
    <w:rsid w:val="00C2268B"/>
    <w:rsid w:val="00C237E2"/>
    <w:rsid w:val="00C24079"/>
    <w:rsid w:val="00C25D18"/>
    <w:rsid w:val="00C30BA7"/>
    <w:rsid w:val="00C32CCE"/>
    <w:rsid w:val="00C3695E"/>
    <w:rsid w:val="00C41684"/>
    <w:rsid w:val="00C41EBA"/>
    <w:rsid w:val="00C43190"/>
    <w:rsid w:val="00C45E78"/>
    <w:rsid w:val="00C47F99"/>
    <w:rsid w:val="00C530D1"/>
    <w:rsid w:val="00C5594D"/>
    <w:rsid w:val="00C61ABB"/>
    <w:rsid w:val="00C70645"/>
    <w:rsid w:val="00C755EE"/>
    <w:rsid w:val="00C75CAA"/>
    <w:rsid w:val="00C81609"/>
    <w:rsid w:val="00C81B0F"/>
    <w:rsid w:val="00C91C3A"/>
    <w:rsid w:val="00C964A5"/>
    <w:rsid w:val="00C97DF2"/>
    <w:rsid w:val="00CA07ED"/>
    <w:rsid w:val="00CA3AF5"/>
    <w:rsid w:val="00CA46A0"/>
    <w:rsid w:val="00CA56F3"/>
    <w:rsid w:val="00CA5AE5"/>
    <w:rsid w:val="00CB08B4"/>
    <w:rsid w:val="00CB2A0D"/>
    <w:rsid w:val="00CB4885"/>
    <w:rsid w:val="00CB6667"/>
    <w:rsid w:val="00CC3D91"/>
    <w:rsid w:val="00CD0372"/>
    <w:rsid w:val="00CD3D85"/>
    <w:rsid w:val="00CD69D1"/>
    <w:rsid w:val="00CE345E"/>
    <w:rsid w:val="00CE3FAD"/>
    <w:rsid w:val="00CE73C7"/>
    <w:rsid w:val="00CE769D"/>
    <w:rsid w:val="00CF1575"/>
    <w:rsid w:val="00CF17AA"/>
    <w:rsid w:val="00CF39D9"/>
    <w:rsid w:val="00CF4608"/>
    <w:rsid w:val="00CF4C7D"/>
    <w:rsid w:val="00CF4E85"/>
    <w:rsid w:val="00D00D07"/>
    <w:rsid w:val="00D040D9"/>
    <w:rsid w:val="00D05084"/>
    <w:rsid w:val="00D10B95"/>
    <w:rsid w:val="00D160CC"/>
    <w:rsid w:val="00D16B46"/>
    <w:rsid w:val="00D200DD"/>
    <w:rsid w:val="00D2221C"/>
    <w:rsid w:val="00D229DC"/>
    <w:rsid w:val="00D233BB"/>
    <w:rsid w:val="00D30895"/>
    <w:rsid w:val="00D31139"/>
    <w:rsid w:val="00D31224"/>
    <w:rsid w:val="00D3234B"/>
    <w:rsid w:val="00D32473"/>
    <w:rsid w:val="00D3275C"/>
    <w:rsid w:val="00D41381"/>
    <w:rsid w:val="00D43520"/>
    <w:rsid w:val="00D50706"/>
    <w:rsid w:val="00D51C78"/>
    <w:rsid w:val="00D53CB5"/>
    <w:rsid w:val="00D62DC2"/>
    <w:rsid w:val="00D65344"/>
    <w:rsid w:val="00D67033"/>
    <w:rsid w:val="00D75C4D"/>
    <w:rsid w:val="00D8043C"/>
    <w:rsid w:val="00D836E3"/>
    <w:rsid w:val="00D83C28"/>
    <w:rsid w:val="00D84210"/>
    <w:rsid w:val="00D90B8E"/>
    <w:rsid w:val="00D9142B"/>
    <w:rsid w:val="00D97394"/>
    <w:rsid w:val="00DA402A"/>
    <w:rsid w:val="00DA46D6"/>
    <w:rsid w:val="00DB0EBE"/>
    <w:rsid w:val="00DB17A0"/>
    <w:rsid w:val="00DB4CF4"/>
    <w:rsid w:val="00DB5C85"/>
    <w:rsid w:val="00DB6E9D"/>
    <w:rsid w:val="00DC1E6A"/>
    <w:rsid w:val="00DC5CEE"/>
    <w:rsid w:val="00DC6273"/>
    <w:rsid w:val="00DC6F0A"/>
    <w:rsid w:val="00DD010E"/>
    <w:rsid w:val="00DD04A2"/>
    <w:rsid w:val="00DD333B"/>
    <w:rsid w:val="00DD68EB"/>
    <w:rsid w:val="00DE0CCC"/>
    <w:rsid w:val="00DE28A7"/>
    <w:rsid w:val="00DE3448"/>
    <w:rsid w:val="00DF64CF"/>
    <w:rsid w:val="00E018D1"/>
    <w:rsid w:val="00E022A2"/>
    <w:rsid w:val="00E02318"/>
    <w:rsid w:val="00E03372"/>
    <w:rsid w:val="00E03660"/>
    <w:rsid w:val="00E0423F"/>
    <w:rsid w:val="00E1040E"/>
    <w:rsid w:val="00E13785"/>
    <w:rsid w:val="00E15288"/>
    <w:rsid w:val="00E15B25"/>
    <w:rsid w:val="00E163FE"/>
    <w:rsid w:val="00E20291"/>
    <w:rsid w:val="00E20700"/>
    <w:rsid w:val="00E227C5"/>
    <w:rsid w:val="00E23CF9"/>
    <w:rsid w:val="00E2482F"/>
    <w:rsid w:val="00E337FE"/>
    <w:rsid w:val="00E33DFE"/>
    <w:rsid w:val="00E355A2"/>
    <w:rsid w:val="00E37C0A"/>
    <w:rsid w:val="00E4227D"/>
    <w:rsid w:val="00E45E66"/>
    <w:rsid w:val="00E46994"/>
    <w:rsid w:val="00E5417A"/>
    <w:rsid w:val="00E55A1B"/>
    <w:rsid w:val="00E563CE"/>
    <w:rsid w:val="00E60E22"/>
    <w:rsid w:val="00E620BD"/>
    <w:rsid w:val="00E63916"/>
    <w:rsid w:val="00E641B0"/>
    <w:rsid w:val="00E64E35"/>
    <w:rsid w:val="00E6534C"/>
    <w:rsid w:val="00E6663D"/>
    <w:rsid w:val="00E6686E"/>
    <w:rsid w:val="00E66B2D"/>
    <w:rsid w:val="00E80E85"/>
    <w:rsid w:val="00E86731"/>
    <w:rsid w:val="00E913EA"/>
    <w:rsid w:val="00E92CE6"/>
    <w:rsid w:val="00E943E3"/>
    <w:rsid w:val="00EA2298"/>
    <w:rsid w:val="00EA3C31"/>
    <w:rsid w:val="00EA5386"/>
    <w:rsid w:val="00EA6793"/>
    <w:rsid w:val="00EA703F"/>
    <w:rsid w:val="00EA7431"/>
    <w:rsid w:val="00EB1CCC"/>
    <w:rsid w:val="00EB2D3F"/>
    <w:rsid w:val="00EB3C82"/>
    <w:rsid w:val="00EB3FF2"/>
    <w:rsid w:val="00EB555A"/>
    <w:rsid w:val="00EB7269"/>
    <w:rsid w:val="00EB78A4"/>
    <w:rsid w:val="00ED02E9"/>
    <w:rsid w:val="00ED0D63"/>
    <w:rsid w:val="00ED1113"/>
    <w:rsid w:val="00ED3113"/>
    <w:rsid w:val="00ED728F"/>
    <w:rsid w:val="00EE0A84"/>
    <w:rsid w:val="00EE42AC"/>
    <w:rsid w:val="00EF45D1"/>
    <w:rsid w:val="00F0035A"/>
    <w:rsid w:val="00F00E1B"/>
    <w:rsid w:val="00F01103"/>
    <w:rsid w:val="00F02A4B"/>
    <w:rsid w:val="00F030AD"/>
    <w:rsid w:val="00F03CA3"/>
    <w:rsid w:val="00F0449A"/>
    <w:rsid w:val="00F056A6"/>
    <w:rsid w:val="00F06828"/>
    <w:rsid w:val="00F07BE8"/>
    <w:rsid w:val="00F07FA0"/>
    <w:rsid w:val="00F10353"/>
    <w:rsid w:val="00F107AF"/>
    <w:rsid w:val="00F1091B"/>
    <w:rsid w:val="00F12CB8"/>
    <w:rsid w:val="00F1640A"/>
    <w:rsid w:val="00F1692D"/>
    <w:rsid w:val="00F3054F"/>
    <w:rsid w:val="00F31069"/>
    <w:rsid w:val="00F31E96"/>
    <w:rsid w:val="00F336A2"/>
    <w:rsid w:val="00F371F8"/>
    <w:rsid w:val="00F401DF"/>
    <w:rsid w:val="00F409A3"/>
    <w:rsid w:val="00F42181"/>
    <w:rsid w:val="00F42E47"/>
    <w:rsid w:val="00F51365"/>
    <w:rsid w:val="00F5503A"/>
    <w:rsid w:val="00F56219"/>
    <w:rsid w:val="00F60CAD"/>
    <w:rsid w:val="00F62164"/>
    <w:rsid w:val="00F62477"/>
    <w:rsid w:val="00F629E2"/>
    <w:rsid w:val="00F662AE"/>
    <w:rsid w:val="00F70FDD"/>
    <w:rsid w:val="00F76E73"/>
    <w:rsid w:val="00F76E7B"/>
    <w:rsid w:val="00F7779C"/>
    <w:rsid w:val="00F81ED0"/>
    <w:rsid w:val="00F825D4"/>
    <w:rsid w:val="00F83636"/>
    <w:rsid w:val="00F87A6B"/>
    <w:rsid w:val="00F918A6"/>
    <w:rsid w:val="00F959C6"/>
    <w:rsid w:val="00F97D2C"/>
    <w:rsid w:val="00FA2533"/>
    <w:rsid w:val="00FA499C"/>
    <w:rsid w:val="00FA67A9"/>
    <w:rsid w:val="00FA7EBF"/>
    <w:rsid w:val="00FB0FE2"/>
    <w:rsid w:val="00FB2AFC"/>
    <w:rsid w:val="00FB4F63"/>
    <w:rsid w:val="00FB7951"/>
    <w:rsid w:val="00FB7DE0"/>
    <w:rsid w:val="00FC0CBD"/>
    <w:rsid w:val="00FC2A6E"/>
    <w:rsid w:val="00FC2E2E"/>
    <w:rsid w:val="00FC60EB"/>
    <w:rsid w:val="00FD55C3"/>
    <w:rsid w:val="00FD619D"/>
    <w:rsid w:val="00FD6C16"/>
    <w:rsid w:val="00FE07BB"/>
    <w:rsid w:val="00FE3A8B"/>
    <w:rsid w:val="00FF3141"/>
    <w:rsid w:val="010A08C5"/>
    <w:rsid w:val="05876AE6"/>
    <w:rsid w:val="0A190456"/>
    <w:rsid w:val="156B6E88"/>
    <w:rsid w:val="1A7E77A3"/>
    <w:rsid w:val="24FF5693"/>
    <w:rsid w:val="2FA53F7E"/>
    <w:rsid w:val="373E144C"/>
    <w:rsid w:val="377D4E15"/>
    <w:rsid w:val="39903935"/>
    <w:rsid w:val="4D125ED2"/>
    <w:rsid w:val="4EC63851"/>
    <w:rsid w:val="60D14BDC"/>
    <w:rsid w:val="624B6D4F"/>
    <w:rsid w:val="70C63177"/>
    <w:rsid w:val="79F565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EEBC95"/>
  <w15:docId w15:val="{1DB52DC9-5E0C-4DC0-9D32-490DEAF46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qFormat/>
    <w:pPr>
      <w:autoSpaceDE w:val="0"/>
      <w:autoSpaceDN w:val="0"/>
      <w:adjustRightInd w:val="0"/>
      <w:ind w:left="256" w:right="6" w:firstLineChars="200" w:firstLine="624"/>
    </w:pPr>
    <w:rPr>
      <w:rFonts w:ascii="Times New Roman" w:eastAsia="仿宋_GB2312" w:hAnsi="Times New Roman"/>
      <w:kern w:val="0"/>
      <w:sz w:val="28"/>
    </w:rPr>
  </w:style>
  <w:style w:type="paragraph" w:styleId="a4">
    <w:name w:val="annotation text"/>
    <w:basedOn w:val="a"/>
    <w:link w:val="a5"/>
    <w:uiPriority w:val="99"/>
    <w:unhideWhenUsed/>
    <w:qFormat/>
    <w:pPr>
      <w:jc w:val="left"/>
    </w:pPr>
  </w:style>
  <w:style w:type="paragraph" w:styleId="a6">
    <w:name w:val="Body Text"/>
    <w:basedOn w:val="a"/>
    <w:link w:val="a7"/>
    <w:qFormat/>
    <w:pPr>
      <w:jc w:val="center"/>
    </w:pPr>
    <w:rPr>
      <w:rFonts w:ascii="Times New Roman" w:eastAsia="宋体" w:hAnsi="Times New Roman" w:cs="Times New Roman"/>
      <w:b/>
      <w:bCs/>
      <w:sz w:val="28"/>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sz w:val="18"/>
      <w:szCs w:val="18"/>
    </w:rPr>
  </w:style>
  <w:style w:type="paragraph" w:styleId="ae">
    <w:name w:val="Normal (Web)"/>
    <w:basedOn w:val="a"/>
    <w:uiPriority w:val="99"/>
    <w:semiHidden/>
    <w:unhideWhenUsed/>
    <w:qFormat/>
    <w:pPr>
      <w:spacing w:beforeAutospacing="1" w:afterAutospacing="1"/>
      <w:jc w:val="left"/>
    </w:pPr>
    <w:rPr>
      <w:rFonts w:cs="Times New Roman"/>
      <w:kern w:val="0"/>
      <w:sz w:val="24"/>
    </w:rPr>
  </w:style>
  <w:style w:type="paragraph" w:styleId="af">
    <w:name w:val="annotation subject"/>
    <w:basedOn w:val="a4"/>
    <w:next w:val="a4"/>
    <w:link w:val="af0"/>
    <w:uiPriority w:val="99"/>
    <w:semiHidden/>
    <w:unhideWhenUsed/>
    <w:qFormat/>
    <w:rPr>
      <w:b/>
      <w:bCs/>
    </w:rPr>
  </w:style>
  <w:style w:type="table" w:styleId="af1">
    <w:name w:val="Table Grid"/>
    <w:basedOn w:val="a2"/>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2">
    <w:name w:val="Strong"/>
    <w:basedOn w:val="a1"/>
    <w:uiPriority w:val="22"/>
    <w:qFormat/>
    <w:rPr>
      <w:b/>
      <w:bCs/>
    </w:rPr>
  </w:style>
  <w:style w:type="character" w:styleId="af3">
    <w:name w:val="Hyperlink"/>
    <w:basedOn w:val="a1"/>
    <w:uiPriority w:val="99"/>
    <w:unhideWhenUsed/>
    <w:qFormat/>
    <w:rPr>
      <w:color w:val="0563C1" w:themeColor="hyperlink"/>
      <w:u w:val="single"/>
    </w:rPr>
  </w:style>
  <w:style w:type="character" w:styleId="af4">
    <w:name w:val="annotation reference"/>
    <w:basedOn w:val="a1"/>
    <w:uiPriority w:val="99"/>
    <w:semiHidden/>
    <w:unhideWhenUsed/>
    <w:qFormat/>
    <w:rPr>
      <w:sz w:val="21"/>
      <w:szCs w:val="21"/>
    </w:rPr>
  </w:style>
  <w:style w:type="character" w:customStyle="1" w:styleId="ad">
    <w:name w:val="页眉 字符"/>
    <w:basedOn w:val="a1"/>
    <w:link w:val="ac"/>
    <w:uiPriority w:val="99"/>
    <w:qFormat/>
    <w:rPr>
      <w:sz w:val="18"/>
      <w:szCs w:val="18"/>
    </w:rPr>
  </w:style>
  <w:style w:type="character" w:customStyle="1" w:styleId="ab">
    <w:name w:val="页脚 字符"/>
    <w:basedOn w:val="a1"/>
    <w:link w:val="aa"/>
    <w:uiPriority w:val="99"/>
    <w:qFormat/>
    <w:rPr>
      <w:sz w:val="18"/>
      <w:szCs w:val="18"/>
    </w:rPr>
  </w:style>
  <w:style w:type="paragraph" w:styleId="af5">
    <w:name w:val="List Paragraph"/>
    <w:basedOn w:val="a"/>
    <w:uiPriority w:val="34"/>
    <w:qFormat/>
    <w:pPr>
      <w:ind w:firstLineChars="200" w:firstLine="420"/>
    </w:pPr>
  </w:style>
  <w:style w:type="character" w:customStyle="1" w:styleId="a7">
    <w:name w:val="正文文本 字符"/>
    <w:basedOn w:val="a1"/>
    <w:link w:val="a6"/>
    <w:qFormat/>
    <w:rPr>
      <w:rFonts w:ascii="Times New Roman" w:eastAsia="宋体" w:hAnsi="Times New Roman" w:cs="Times New Roman"/>
      <w:b/>
      <w:bCs/>
      <w:sz w:val="28"/>
    </w:rPr>
  </w:style>
  <w:style w:type="character" w:customStyle="1" w:styleId="a9">
    <w:name w:val="批注框文本 字符"/>
    <w:basedOn w:val="a1"/>
    <w:link w:val="a8"/>
    <w:uiPriority w:val="99"/>
    <w:semiHidden/>
    <w:qFormat/>
    <w:rPr>
      <w:sz w:val="18"/>
      <w:szCs w:val="18"/>
    </w:rPr>
  </w:style>
  <w:style w:type="character" w:customStyle="1" w:styleId="a5">
    <w:name w:val="批注文字 字符"/>
    <w:basedOn w:val="a1"/>
    <w:link w:val="a4"/>
    <w:uiPriority w:val="99"/>
    <w:qFormat/>
    <w:rPr>
      <w:rFonts w:asciiTheme="minorHAnsi" w:eastAsiaTheme="minorEastAsia" w:hAnsiTheme="minorHAnsi" w:cstheme="minorBidi"/>
      <w:kern w:val="2"/>
      <w:sz w:val="21"/>
      <w:szCs w:val="22"/>
    </w:rPr>
  </w:style>
  <w:style w:type="character" w:customStyle="1" w:styleId="af0">
    <w:name w:val="批注主题 字符"/>
    <w:basedOn w:val="a5"/>
    <w:link w:val="af"/>
    <w:uiPriority w:val="99"/>
    <w:semiHidden/>
    <w:qFormat/>
    <w:rPr>
      <w:rFonts w:asciiTheme="minorHAnsi" w:eastAsiaTheme="minorEastAsia" w:hAnsiTheme="minorHAnsi" w:cstheme="minorBidi"/>
      <w:b/>
      <w:bCs/>
      <w:kern w:val="2"/>
      <w:sz w:val="21"/>
      <w:szCs w:val="22"/>
    </w:rPr>
  </w:style>
  <w:style w:type="paragraph" w:customStyle="1" w:styleId="marklang-paragraph">
    <w:name w:val="marklang-paragraph"/>
    <w:basedOn w:val="a"/>
    <w:qFormat/>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381</Words>
  <Characters>2173</Characters>
  <Application>Microsoft Office Word</Application>
  <DocSecurity>0</DocSecurity>
  <Lines>18</Lines>
  <Paragraphs>5</Paragraphs>
  <ScaleCrop>false</ScaleCrop>
  <Company>微软中国</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王磊;孔晨</dc:creator>
  <cp:lastModifiedBy>王磊</cp:lastModifiedBy>
  <cp:revision>9</cp:revision>
  <cp:lastPrinted>2024-07-01T08:22:00Z</cp:lastPrinted>
  <dcterms:created xsi:type="dcterms:W3CDTF">2026-03-10T08:31:00Z</dcterms:created>
  <dcterms:modified xsi:type="dcterms:W3CDTF">2026-03-10T08:39:00Z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1C6A96A63DD64AB49B4056AE88F0A04C_13</vt:lpwstr>
  </property>
  <property fmtid="{D5CDD505-2E9C-101B-9397-08002B2CF9AE}" pid="4" name="KSOTemplateDocerSaveRecord">
    <vt:lpwstr>eyJoZGlkIjoiZWZiOTM2NjRlZjAzOTUyNGI4MjZmNDEwODBhNTk1YjIiLCJ1c2VySWQiOiIxNjIyNzYwNTY5In0=</vt:lpwstr>
  </property>
</Properties>
</file>